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4696F2" w14:textId="7BA8E507" w:rsidR="007F166B" w:rsidRPr="002F4599" w:rsidRDefault="00673A55" w:rsidP="004C04B5">
      <w:pPr>
        <w:ind w:left="-284"/>
        <w:rPr>
          <w:rFonts w:ascii="Montserrat" w:hAnsi="Montserrat" w:cs="Arial"/>
          <w:bCs/>
          <w:color w:val="27344C"/>
          <w:sz w:val="22"/>
          <w:szCs w:val="22"/>
        </w:rPr>
      </w:pPr>
      <w:r w:rsidRPr="002F4599">
        <w:rPr>
          <w:rFonts w:ascii="Montserrat" w:hAnsi="Montserrat" w:cs="Arial"/>
          <w:b/>
          <w:color w:val="27344C"/>
          <w:sz w:val="22"/>
          <w:szCs w:val="22"/>
        </w:rPr>
        <w:t xml:space="preserve">Anexa </w:t>
      </w:r>
      <w:r w:rsidR="00D01ACF" w:rsidRPr="002F4599">
        <w:rPr>
          <w:rFonts w:ascii="Montserrat" w:hAnsi="Montserrat" w:cs="Arial"/>
          <w:b/>
          <w:color w:val="27344C"/>
          <w:sz w:val="22"/>
          <w:szCs w:val="22"/>
        </w:rPr>
        <w:t>2</w:t>
      </w:r>
      <w:r w:rsidR="008B407B" w:rsidRPr="002F4599">
        <w:rPr>
          <w:rFonts w:ascii="Montserrat" w:hAnsi="Montserrat" w:cs="Arial"/>
          <w:b/>
          <w:color w:val="27344C"/>
          <w:sz w:val="22"/>
          <w:szCs w:val="22"/>
        </w:rPr>
        <w:t xml:space="preserve"> - </w:t>
      </w:r>
      <w:r w:rsidR="007F166B" w:rsidRPr="002F4599">
        <w:rPr>
          <w:rFonts w:ascii="Montserrat" w:hAnsi="Montserrat" w:cs="Arial"/>
          <w:b/>
          <w:color w:val="27344C"/>
          <w:sz w:val="22"/>
          <w:szCs w:val="22"/>
        </w:rPr>
        <w:t>Declaraţi</w:t>
      </w:r>
      <w:r w:rsidR="008B407B" w:rsidRPr="002F4599">
        <w:rPr>
          <w:rFonts w:ascii="Montserrat" w:hAnsi="Montserrat" w:cs="Arial"/>
          <w:b/>
          <w:color w:val="27344C"/>
          <w:sz w:val="22"/>
          <w:szCs w:val="22"/>
        </w:rPr>
        <w:t>a</w:t>
      </w:r>
      <w:r w:rsidR="007F166B" w:rsidRPr="002F4599">
        <w:rPr>
          <w:rFonts w:ascii="Montserrat" w:hAnsi="Montserrat" w:cs="Arial"/>
          <w:b/>
          <w:color w:val="27344C"/>
          <w:sz w:val="22"/>
          <w:szCs w:val="22"/>
        </w:rPr>
        <w:t xml:space="preserve"> </w:t>
      </w:r>
      <w:r w:rsidR="00CE7B91" w:rsidRPr="002F4599">
        <w:rPr>
          <w:rFonts w:ascii="Montserrat" w:hAnsi="Montserrat" w:cs="Arial"/>
          <w:b/>
          <w:color w:val="27344C"/>
          <w:sz w:val="22"/>
          <w:szCs w:val="22"/>
        </w:rPr>
        <w:t>Unică</w:t>
      </w:r>
    </w:p>
    <w:p w14:paraId="05034088" w14:textId="77777777" w:rsidR="00CE7B91" w:rsidRPr="002F4599" w:rsidRDefault="00CE7B91" w:rsidP="004C04B5">
      <w:pPr>
        <w:ind w:left="-284"/>
        <w:rPr>
          <w:rFonts w:ascii="Montserrat" w:hAnsi="Montserrat" w:cs="Arial"/>
          <w:b/>
          <w:color w:val="27344C"/>
          <w:sz w:val="22"/>
          <w:szCs w:val="22"/>
        </w:rPr>
      </w:pPr>
    </w:p>
    <w:p w14:paraId="28A89FE3" w14:textId="3B421C4F" w:rsidR="00CE7B91" w:rsidRPr="002F4599" w:rsidRDefault="00CE7B91" w:rsidP="004C04B5">
      <w:pPr>
        <w:ind w:left="-284"/>
        <w:rPr>
          <w:rFonts w:ascii="Montserrat" w:hAnsi="Montserrat" w:cstheme="minorHAnsi"/>
          <w:bCs/>
          <w:color w:val="27344C"/>
          <w:sz w:val="22"/>
          <w:szCs w:val="22"/>
        </w:rPr>
      </w:pPr>
      <w:r w:rsidRPr="002F4599">
        <w:rPr>
          <w:rFonts w:ascii="Montserrat" w:hAnsi="Montserrat" w:cstheme="minorHAnsi"/>
          <w:b/>
          <w:color w:val="27344C"/>
          <w:sz w:val="22"/>
          <w:szCs w:val="22"/>
        </w:rPr>
        <w:t>P</w:t>
      </w:r>
      <w:r w:rsidR="008B407B" w:rsidRPr="002F4599">
        <w:rPr>
          <w:rFonts w:ascii="Montserrat" w:hAnsi="Montserrat" w:cstheme="minorHAnsi"/>
          <w:b/>
          <w:color w:val="27344C"/>
          <w:sz w:val="22"/>
          <w:szCs w:val="22"/>
        </w:rPr>
        <w:t>rogram</w:t>
      </w:r>
      <w:r w:rsidRPr="002F4599">
        <w:rPr>
          <w:rFonts w:ascii="Montserrat" w:hAnsi="Montserrat" w:cstheme="minorHAnsi"/>
          <w:b/>
          <w:color w:val="27344C"/>
          <w:sz w:val="22"/>
          <w:szCs w:val="22"/>
        </w:rPr>
        <w:t>:</w:t>
      </w:r>
      <w:r w:rsidRPr="002F4599">
        <w:rPr>
          <w:rFonts w:ascii="Montserrat" w:hAnsi="Montserrat" w:cstheme="minorHAnsi"/>
          <w:color w:val="27344C"/>
          <w:sz w:val="22"/>
          <w:szCs w:val="22"/>
        </w:rPr>
        <w:t xml:space="preserve"> </w:t>
      </w:r>
      <w:r w:rsidRPr="002F4599">
        <w:rPr>
          <w:rFonts w:ascii="Montserrat" w:hAnsi="Montserrat" w:cstheme="minorHAnsi"/>
          <w:bCs/>
          <w:color w:val="27344C"/>
          <w:sz w:val="22"/>
          <w:szCs w:val="22"/>
        </w:rPr>
        <w:t>Programul Regional Vest 2021-2027</w:t>
      </w:r>
    </w:p>
    <w:p w14:paraId="6D822F67" w14:textId="77777777" w:rsidR="00D36B6A" w:rsidRPr="002F4599" w:rsidRDefault="008B407B" w:rsidP="004C04B5">
      <w:pPr>
        <w:ind w:left="-284"/>
        <w:rPr>
          <w:rFonts w:ascii="Montserrat" w:hAnsi="Montserrat" w:cstheme="minorHAnsi"/>
          <w:b/>
          <w:color w:val="27344C"/>
          <w:sz w:val="22"/>
          <w:szCs w:val="22"/>
        </w:rPr>
      </w:pPr>
      <w:r w:rsidRPr="002F4599">
        <w:rPr>
          <w:rFonts w:ascii="Montserrat" w:hAnsi="Montserrat" w:cstheme="minorHAnsi"/>
          <w:b/>
          <w:color w:val="27344C"/>
          <w:sz w:val="22"/>
          <w:szCs w:val="22"/>
        </w:rPr>
        <w:t>Prioritate:</w:t>
      </w:r>
      <w:r w:rsidRPr="002F4599">
        <w:rPr>
          <w:rFonts w:ascii="Montserrat" w:hAnsi="Montserrat" w:cstheme="minorHAnsi"/>
          <w:color w:val="27344C"/>
          <w:sz w:val="22"/>
          <w:szCs w:val="22"/>
        </w:rPr>
        <w:t xml:space="preserve"> </w:t>
      </w:r>
      <w:r w:rsidR="00D36B6A" w:rsidRPr="002F4599">
        <w:rPr>
          <w:rFonts w:ascii="Montserrat" w:hAnsi="Montserrat" w:cstheme="minorHAnsi"/>
          <w:b/>
          <w:color w:val="27344C"/>
          <w:sz w:val="22"/>
          <w:szCs w:val="22"/>
        </w:rPr>
        <w:t>6</w:t>
      </w:r>
      <w:r w:rsidRPr="002F4599">
        <w:rPr>
          <w:rFonts w:ascii="Montserrat" w:hAnsi="Montserrat" w:cstheme="minorHAnsi"/>
          <w:b/>
          <w:color w:val="27344C"/>
          <w:sz w:val="22"/>
          <w:szCs w:val="22"/>
        </w:rPr>
        <w:t xml:space="preserve">. </w:t>
      </w:r>
      <w:r w:rsidRPr="002F4599">
        <w:rPr>
          <w:rFonts w:ascii="Montserrat" w:hAnsi="Montserrat" w:cstheme="minorHAnsi"/>
          <w:bCs/>
          <w:color w:val="27344C"/>
          <w:sz w:val="22"/>
          <w:szCs w:val="22"/>
        </w:rPr>
        <w:t xml:space="preserve">O regiune </w:t>
      </w:r>
      <w:r w:rsidR="00D36B6A" w:rsidRPr="002F4599">
        <w:rPr>
          <w:rFonts w:ascii="Montserrat" w:hAnsi="Montserrat"/>
          <w:color w:val="27344C"/>
          <w:sz w:val="22"/>
          <w:szCs w:val="22"/>
        </w:rPr>
        <w:t>educată și atractivă</w:t>
      </w:r>
      <w:r w:rsidR="00D36B6A" w:rsidRPr="002F4599">
        <w:rPr>
          <w:rFonts w:ascii="Montserrat" w:hAnsi="Montserrat" w:cstheme="minorHAnsi"/>
          <w:b/>
          <w:color w:val="27344C"/>
          <w:sz w:val="22"/>
          <w:szCs w:val="22"/>
        </w:rPr>
        <w:t xml:space="preserve"> </w:t>
      </w:r>
    </w:p>
    <w:p w14:paraId="05D895FC" w14:textId="741F58B6" w:rsidR="00CE7B91" w:rsidRPr="002F4599" w:rsidRDefault="008B407B" w:rsidP="004C04B5">
      <w:pPr>
        <w:ind w:left="-284"/>
        <w:jc w:val="both"/>
        <w:rPr>
          <w:rFonts w:ascii="Montserrat" w:hAnsi="Montserrat" w:cstheme="minorHAnsi"/>
          <w:bCs/>
          <w:color w:val="27344C"/>
          <w:sz w:val="22"/>
          <w:szCs w:val="22"/>
        </w:rPr>
      </w:pPr>
      <w:r w:rsidRPr="002F4599">
        <w:rPr>
          <w:rFonts w:ascii="Montserrat" w:hAnsi="Montserrat" w:cstheme="minorHAnsi"/>
          <w:b/>
          <w:color w:val="27344C"/>
          <w:sz w:val="22"/>
          <w:szCs w:val="22"/>
        </w:rPr>
        <w:t>Obiectiv Specific</w:t>
      </w:r>
      <w:r w:rsidR="00CE7B91" w:rsidRPr="002F4599">
        <w:rPr>
          <w:rFonts w:ascii="Montserrat" w:hAnsi="Montserrat" w:cstheme="minorHAnsi"/>
          <w:b/>
          <w:color w:val="27344C"/>
          <w:sz w:val="22"/>
          <w:szCs w:val="22"/>
        </w:rPr>
        <w:t>:</w:t>
      </w:r>
      <w:r w:rsidR="00CE7B91" w:rsidRPr="002F4599">
        <w:rPr>
          <w:rFonts w:ascii="Montserrat" w:hAnsi="Montserrat" w:cstheme="minorHAnsi"/>
          <w:color w:val="27344C"/>
          <w:sz w:val="22"/>
          <w:szCs w:val="22"/>
        </w:rPr>
        <w:t xml:space="preserve"> </w:t>
      </w:r>
      <w:r w:rsidR="00D36B6A" w:rsidRPr="002F4599">
        <w:rPr>
          <w:rFonts w:ascii="Montserrat" w:hAnsi="Montserrat"/>
          <w:color w:val="27344C"/>
          <w:sz w:val="22"/>
          <w:szCs w:val="22"/>
        </w:rPr>
        <w:t>RSO4.2. Îmbunătățirea accesului la servicii și favorabile incluziunii și de calitate în educație, formare și învățare pe tot parcursul vieții prin dezvoltarea infrastructurii accesibile, inclusiv prin promovarea rezilienței pentru educația și formarea la distanță și online</w:t>
      </w:r>
    </w:p>
    <w:p w14:paraId="314BF3B9" w14:textId="087F35CA" w:rsidR="008B407B" w:rsidRPr="002F4599" w:rsidRDefault="008B407B" w:rsidP="004C04B5">
      <w:pPr>
        <w:ind w:left="-284"/>
        <w:rPr>
          <w:rFonts w:ascii="Montserrat" w:hAnsi="Montserrat" w:cstheme="minorHAnsi"/>
          <w:bCs/>
          <w:color w:val="27344C"/>
          <w:sz w:val="22"/>
          <w:szCs w:val="22"/>
        </w:rPr>
      </w:pPr>
      <w:r w:rsidRPr="002F4599">
        <w:rPr>
          <w:rFonts w:ascii="Montserrat" w:hAnsi="Montserrat" w:cstheme="minorHAnsi"/>
          <w:b/>
          <w:color w:val="27344C"/>
          <w:sz w:val="22"/>
          <w:szCs w:val="22"/>
        </w:rPr>
        <w:t>Apel de proiecte:</w:t>
      </w:r>
      <w:r w:rsidRPr="002F4599">
        <w:rPr>
          <w:rFonts w:ascii="Montserrat" w:hAnsi="Montserrat" w:cstheme="minorHAnsi"/>
          <w:color w:val="27344C"/>
          <w:sz w:val="22"/>
          <w:szCs w:val="22"/>
        </w:rPr>
        <w:t xml:space="preserve"> </w:t>
      </w:r>
      <w:r w:rsidRPr="002F4599">
        <w:rPr>
          <w:rFonts w:ascii="Montserrat" w:hAnsi="Montserrat" w:cstheme="minorHAnsi"/>
          <w:bCs/>
          <w:color w:val="27344C"/>
          <w:sz w:val="22"/>
          <w:szCs w:val="22"/>
        </w:rPr>
        <w:t>PRV/</w:t>
      </w:r>
      <w:r w:rsidR="00D36B6A" w:rsidRPr="002F4599">
        <w:rPr>
          <w:rFonts w:ascii="Montserrat" w:hAnsi="Montserrat" w:cstheme="minorHAnsi"/>
          <w:bCs/>
          <w:color w:val="27344C"/>
          <w:sz w:val="22"/>
          <w:szCs w:val="22"/>
        </w:rPr>
        <w:t>6</w:t>
      </w:r>
      <w:r w:rsidRPr="002F4599">
        <w:rPr>
          <w:rFonts w:ascii="Montserrat" w:hAnsi="Montserrat" w:cstheme="minorHAnsi"/>
          <w:bCs/>
          <w:color w:val="27344C"/>
          <w:sz w:val="22"/>
          <w:szCs w:val="22"/>
        </w:rPr>
        <w:t>.1</w:t>
      </w:r>
      <w:r w:rsidR="00652DF4" w:rsidRPr="002F4599">
        <w:rPr>
          <w:rFonts w:ascii="Montserrat" w:hAnsi="Montserrat" w:cstheme="minorHAnsi"/>
          <w:bCs/>
          <w:color w:val="27344C"/>
          <w:sz w:val="22"/>
          <w:szCs w:val="22"/>
        </w:rPr>
        <w:t>D</w:t>
      </w:r>
      <w:r w:rsidRPr="002F4599">
        <w:rPr>
          <w:rFonts w:ascii="Montserrat" w:hAnsi="Montserrat" w:cstheme="minorHAnsi"/>
          <w:bCs/>
          <w:color w:val="27344C"/>
          <w:sz w:val="22"/>
          <w:szCs w:val="22"/>
        </w:rPr>
        <w:t>/</w:t>
      </w:r>
      <w:r w:rsidR="00D36B6A" w:rsidRPr="002F4599">
        <w:rPr>
          <w:rFonts w:ascii="Montserrat" w:hAnsi="Montserrat" w:cstheme="minorHAnsi"/>
          <w:bCs/>
          <w:color w:val="27344C"/>
          <w:sz w:val="22"/>
          <w:szCs w:val="22"/>
        </w:rPr>
        <w:t>1</w:t>
      </w:r>
    </w:p>
    <w:p w14:paraId="54F10B76" w14:textId="31310037" w:rsidR="00B0152B" w:rsidRPr="002F4599" w:rsidRDefault="00B0152B" w:rsidP="004C04B5">
      <w:pPr>
        <w:ind w:left="-284"/>
        <w:rPr>
          <w:rFonts w:ascii="Montserrat" w:hAnsi="Montserrat"/>
          <w:color w:val="27344C"/>
          <w:sz w:val="22"/>
          <w:szCs w:val="22"/>
        </w:rPr>
      </w:pPr>
      <w:r w:rsidRPr="002F4599">
        <w:rPr>
          <w:rFonts w:ascii="Montserrat" w:hAnsi="Montserrat" w:cstheme="minorHAnsi"/>
          <w:b/>
          <w:color w:val="27344C"/>
          <w:sz w:val="22"/>
          <w:szCs w:val="22"/>
        </w:rPr>
        <w:t>Cod SMIS</w:t>
      </w:r>
      <w:r w:rsidRPr="002F4599">
        <w:rPr>
          <w:rFonts w:ascii="Montserrat" w:hAnsi="Montserrat" w:cstheme="minorHAnsi"/>
          <w:bCs/>
          <w:color w:val="27344C"/>
          <w:sz w:val="22"/>
          <w:szCs w:val="22"/>
        </w:rPr>
        <w:t>:</w:t>
      </w:r>
      <w:r w:rsidRPr="002F4599">
        <w:rPr>
          <w:rFonts w:ascii="Montserrat" w:hAnsi="Montserrat"/>
          <w:color w:val="27344C"/>
          <w:sz w:val="22"/>
          <w:szCs w:val="22"/>
        </w:rPr>
        <w:t xml:space="preserve"> &lt;</w:t>
      </w:r>
      <w:r w:rsidRPr="002F4599">
        <w:rPr>
          <w:rFonts w:ascii="Montserrat" w:hAnsi="Montserrat"/>
          <w:color w:val="27344C"/>
          <w:sz w:val="22"/>
          <w:szCs w:val="22"/>
          <w:shd w:val="clear" w:color="auto" w:fill="B2B2B2"/>
        </w:rPr>
        <w:t>cod SMIS</w:t>
      </w:r>
      <w:r w:rsidRPr="002F4599">
        <w:rPr>
          <w:rFonts w:ascii="Montserrat" w:hAnsi="Montserrat"/>
          <w:color w:val="27344C"/>
          <w:sz w:val="22"/>
          <w:szCs w:val="22"/>
        </w:rPr>
        <w:t>&gt;</w:t>
      </w:r>
    </w:p>
    <w:p w14:paraId="3FE20B4F" w14:textId="77777777" w:rsidR="00074898" w:rsidRPr="002F4599" w:rsidRDefault="00074898" w:rsidP="004C04B5">
      <w:pPr>
        <w:ind w:left="-284"/>
        <w:rPr>
          <w:rFonts w:ascii="Montserrat" w:hAnsi="Montserrat" w:cstheme="minorHAnsi"/>
          <w:bCs/>
          <w:color w:val="27344C"/>
          <w:sz w:val="22"/>
          <w:szCs w:val="22"/>
        </w:rPr>
      </w:pPr>
    </w:p>
    <w:p w14:paraId="0493B323" w14:textId="77777777" w:rsidR="008B407B" w:rsidRPr="002F4599" w:rsidRDefault="008B407B" w:rsidP="0090338A">
      <w:pPr>
        <w:rPr>
          <w:rFonts w:ascii="Montserrat" w:hAnsi="Montserrat" w:cstheme="minorHAnsi"/>
          <w:bCs/>
          <w:color w:val="27344C"/>
          <w:sz w:val="22"/>
          <w:szCs w:val="22"/>
        </w:rPr>
      </w:pPr>
    </w:p>
    <w:p w14:paraId="74473F8D" w14:textId="5DD89A8F" w:rsidR="00350FC3" w:rsidRPr="002F4599" w:rsidRDefault="008B407B" w:rsidP="00350FC3">
      <w:pPr>
        <w:jc w:val="center"/>
        <w:rPr>
          <w:rFonts w:ascii="Montserrat" w:hAnsi="Montserrat"/>
          <w:b/>
          <w:color w:val="27344C"/>
          <w:sz w:val="22"/>
          <w:szCs w:val="22"/>
        </w:rPr>
      </w:pPr>
      <w:r w:rsidRPr="002F4599">
        <w:rPr>
          <w:rFonts w:ascii="Montserrat" w:hAnsi="Montserrat"/>
          <w:b/>
          <w:color w:val="27344C"/>
          <w:sz w:val="22"/>
          <w:szCs w:val="22"/>
        </w:rPr>
        <w:t>DECLARAȚIE UNICĂ</w:t>
      </w:r>
    </w:p>
    <w:p w14:paraId="59AE3704" w14:textId="77777777" w:rsidR="00074898" w:rsidRPr="002F4599" w:rsidRDefault="00074898" w:rsidP="00350FC3">
      <w:pPr>
        <w:jc w:val="center"/>
        <w:rPr>
          <w:rFonts w:ascii="Montserrat" w:hAnsi="Montserrat"/>
          <w:b/>
          <w:color w:val="27344C"/>
          <w:sz w:val="22"/>
          <w:szCs w:val="22"/>
        </w:rPr>
      </w:pPr>
    </w:p>
    <w:p w14:paraId="0EAA7C1F" w14:textId="3205423E" w:rsidR="00350FC3" w:rsidRPr="002F4599" w:rsidRDefault="00350FC3" w:rsidP="00350FC3">
      <w:pPr>
        <w:ind w:left="-284" w:right="-142"/>
        <w:jc w:val="both"/>
        <w:rPr>
          <w:rFonts w:ascii="Montserrat" w:hAnsi="Montserrat"/>
          <w:color w:val="27344C"/>
          <w:sz w:val="22"/>
          <w:szCs w:val="22"/>
        </w:rPr>
      </w:pPr>
      <w:r w:rsidRPr="002F4599">
        <w:rPr>
          <w:rFonts w:ascii="Montserrat" w:hAnsi="Montserrat"/>
          <w:color w:val="27344C"/>
          <w:sz w:val="22"/>
          <w:szCs w:val="22"/>
        </w:rPr>
        <w:t>Subsemnatul/subsemnata &lt;</w:t>
      </w:r>
      <w:r w:rsidRPr="002F4599">
        <w:rPr>
          <w:rFonts w:ascii="Montserrat" w:hAnsi="Montserrat"/>
          <w:i/>
          <w:color w:val="27344C"/>
          <w:sz w:val="22"/>
          <w:szCs w:val="22"/>
          <w:shd w:val="clear" w:color="auto" w:fill="B2B2B2"/>
        </w:rPr>
        <w:t>nume</w:t>
      </w:r>
      <w:r w:rsidRPr="002F4599">
        <w:rPr>
          <w:rFonts w:ascii="Montserrat" w:hAnsi="Montserrat"/>
          <w:i/>
          <w:color w:val="27344C"/>
          <w:sz w:val="22"/>
          <w:szCs w:val="22"/>
        </w:rPr>
        <w:t>&gt;, &lt;</w:t>
      </w:r>
      <w:r w:rsidRPr="002F4599">
        <w:rPr>
          <w:rFonts w:ascii="Montserrat" w:hAnsi="Montserrat"/>
          <w:i/>
          <w:color w:val="27344C"/>
          <w:sz w:val="22"/>
          <w:szCs w:val="22"/>
          <w:shd w:val="clear" w:color="auto" w:fill="B2B2B2"/>
        </w:rPr>
        <w:t>prenume</w:t>
      </w:r>
      <w:r w:rsidRPr="002F4599">
        <w:rPr>
          <w:rFonts w:ascii="Montserrat" w:hAnsi="Montserrat"/>
          <w:i/>
          <w:color w:val="27344C"/>
          <w:sz w:val="22"/>
          <w:szCs w:val="22"/>
        </w:rPr>
        <w:t>&gt;</w:t>
      </w:r>
      <w:r w:rsidRPr="002F4599">
        <w:rPr>
          <w:rFonts w:ascii="Montserrat" w:hAnsi="Montserrat"/>
          <w:color w:val="27344C"/>
          <w:sz w:val="22"/>
          <w:szCs w:val="22"/>
        </w:rPr>
        <w:t>, posesor al  BI/CI, seria &lt;</w:t>
      </w:r>
      <w:r w:rsidRPr="002F4599">
        <w:rPr>
          <w:rFonts w:ascii="Montserrat" w:hAnsi="Montserrat"/>
          <w:color w:val="27344C"/>
          <w:sz w:val="22"/>
          <w:szCs w:val="22"/>
          <w:shd w:val="clear" w:color="auto" w:fill="B2B2B2"/>
        </w:rPr>
        <w:t>seriaCI</w:t>
      </w:r>
      <w:r w:rsidRPr="002F4599">
        <w:rPr>
          <w:rFonts w:ascii="Montserrat" w:hAnsi="Montserrat"/>
          <w:color w:val="27344C"/>
          <w:sz w:val="22"/>
          <w:szCs w:val="22"/>
        </w:rPr>
        <w:t>&gt; nr. &lt;</w:t>
      </w:r>
      <w:r w:rsidRPr="002F4599">
        <w:rPr>
          <w:rFonts w:ascii="Montserrat" w:hAnsi="Montserrat"/>
          <w:color w:val="27344C"/>
          <w:sz w:val="22"/>
          <w:szCs w:val="22"/>
          <w:shd w:val="clear" w:color="auto" w:fill="B2B2B2"/>
        </w:rPr>
        <w:t>nrCi</w:t>
      </w:r>
      <w:r w:rsidRPr="002F4599">
        <w:rPr>
          <w:rFonts w:ascii="Montserrat" w:hAnsi="Montserrat"/>
          <w:color w:val="27344C"/>
          <w:sz w:val="22"/>
          <w:szCs w:val="22"/>
        </w:rPr>
        <w:t>&gt;, CNP &lt;</w:t>
      </w:r>
      <w:r w:rsidRPr="002F4599">
        <w:rPr>
          <w:rFonts w:ascii="Montserrat" w:hAnsi="Montserrat"/>
          <w:color w:val="27344C"/>
          <w:sz w:val="22"/>
          <w:szCs w:val="22"/>
          <w:shd w:val="clear" w:color="auto" w:fill="B2B2B2"/>
        </w:rPr>
        <w:t>CNP</w:t>
      </w:r>
      <w:r w:rsidRPr="002F4599">
        <w:rPr>
          <w:rFonts w:ascii="Montserrat" w:hAnsi="Montserrat"/>
          <w:color w:val="27344C"/>
          <w:sz w:val="22"/>
          <w:szCs w:val="22"/>
        </w:rPr>
        <w:t>&gt;, în calitate de &lt;</w:t>
      </w:r>
      <w:r w:rsidRPr="002F4599">
        <w:rPr>
          <w:rFonts w:ascii="Montserrat" w:hAnsi="Montserrat"/>
          <w:color w:val="27344C"/>
          <w:sz w:val="22"/>
          <w:szCs w:val="22"/>
          <w:shd w:val="clear" w:color="auto" w:fill="B2B2B2"/>
        </w:rPr>
        <w:t>reprezentant/imputernicit</w:t>
      </w:r>
      <w:r w:rsidRPr="002F4599">
        <w:rPr>
          <w:rFonts w:ascii="Montserrat" w:hAnsi="Montserrat"/>
          <w:color w:val="27344C"/>
          <w:sz w:val="22"/>
          <w:szCs w:val="22"/>
        </w:rPr>
        <w:t>&gt; al &lt;</w:t>
      </w:r>
      <w:r w:rsidRPr="002F4599">
        <w:rPr>
          <w:rFonts w:ascii="Montserrat" w:hAnsi="Montserrat"/>
          <w:color w:val="27344C"/>
          <w:sz w:val="22"/>
          <w:szCs w:val="22"/>
          <w:shd w:val="clear" w:color="auto" w:fill="B2B2B2"/>
        </w:rPr>
        <w:t>entitate</w:t>
      </w:r>
      <w:r w:rsidRPr="002F4599">
        <w:rPr>
          <w:rFonts w:ascii="Montserrat" w:hAnsi="Montserrat"/>
          <w:color w:val="27344C"/>
          <w:sz w:val="22"/>
          <w:szCs w:val="22"/>
        </w:rPr>
        <w:t>&gt; în calitate de solicitant de finanțare, cunoscând prevederile legale privind falsul în declarații și falsul intelectual, declar următoarele:</w:t>
      </w:r>
    </w:p>
    <w:p w14:paraId="45086E0B" w14:textId="24963D15" w:rsidR="00350FC3" w:rsidRPr="002F4599" w:rsidRDefault="00350FC3" w:rsidP="00350FC3">
      <w:pPr>
        <w:ind w:left="-284" w:right="-142"/>
        <w:jc w:val="both"/>
        <w:rPr>
          <w:rFonts w:ascii="Montserrat" w:hAnsi="Montserrat"/>
          <w:i/>
          <w:iCs/>
          <w:color w:val="27344C"/>
          <w:sz w:val="22"/>
          <w:szCs w:val="22"/>
        </w:rPr>
      </w:pPr>
      <w:r w:rsidRPr="002F4599">
        <w:rPr>
          <w:rFonts w:ascii="Montserrat" w:hAnsi="Montserrat"/>
          <w:i/>
          <w:iCs/>
          <w:color w:val="27344C"/>
          <w:sz w:val="22"/>
          <w:szCs w:val="22"/>
          <w:lang w:eastAsia="sk-SK"/>
        </w:rPr>
        <w:t>&lt;</w:t>
      </w:r>
      <w:r w:rsidRPr="002F4599">
        <w:rPr>
          <w:rFonts w:ascii="Montserrat" w:hAnsi="Montserrat"/>
          <w:i/>
          <w:iCs/>
          <w:color w:val="27344C"/>
          <w:sz w:val="22"/>
          <w:szCs w:val="22"/>
          <w:shd w:val="clear" w:color="auto" w:fill="B2B2B2"/>
          <w:lang w:eastAsia="sk-SK"/>
        </w:rPr>
        <w:t>solicitant</w:t>
      </w:r>
      <w:r w:rsidRPr="002F4599">
        <w:rPr>
          <w:rFonts w:ascii="Montserrat" w:hAnsi="Montserrat"/>
          <w:i/>
          <w:iCs/>
          <w:color w:val="27344C"/>
          <w:sz w:val="22"/>
          <w:szCs w:val="22"/>
          <w:lang w:eastAsia="sk-SK"/>
        </w:rPr>
        <w:t>&gt;</w:t>
      </w:r>
      <w:r w:rsidRPr="002F4599">
        <w:rPr>
          <w:rFonts w:ascii="Montserrat" w:hAnsi="Montserrat"/>
          <w:color w:val="27344C"/>
          <w:sz w:val="22"/>
          <w:szCs w:val="22"/>
        </w:rPr>
        <w:t xml:space="preserve"> depune Cererea de finanțare cu titlul &lt;</w:t>
      </w:r>
      <w:r w:rsidRPr="002F4599">
        <w:rPr>
          <w:rFonts w:ascii="Montserrat" w:hAnsi="Montserrat"/>
          <w:color w:val="27344C"/>
          <w:sz w:val="22"/>
          <w:szCs w:val="22"/>
          <w:shd w:val="clear" w:color="auto" w:fill="B2B2B2"/>
        </w:rPr>
        <w:t>titlu proiect</w:t>
      </w:r>
      <w:r w:rsidRPr="002F4599">
        <w:rPr>
          <w:rFonts w:ascii="Montserrat" w:hAnsi="Montserrat"/>
          <w:color w:val="27344C"/>
          <w:sz w:val="22"/>
          <w:szCs w:val="22"/>
        </w:rPr>
        <w:t>&gt;, depus în cadrul Apelului de proiecte &lt;</w:t>
      </w:r>
      <w:r w:rsidRPr="002F4599">
        <w:rPr>
          <w:rFonts w:ascii="Montserrat" w:hAnsi="Montserrat"/>
          <w:color w:val="27344C"/>
          <w:sz w:val="22"/>
          <w:szCs w:val="22"/>
          <w:shd w:val="clear" w:color="auto" w:fill="B2B2B2"/>
        </w:rPr>
        <w:t>titlu apel</w:t>
      </w:r>
      <w:r w:rsidRPr="002F4599">
        <w:rPr>
          <w:rFonts w:ascii="Montserrat" w:hAnsi="Montserrat"/>
          <w:color w:val="27344C"/>
          <w:sz w:val="22"/>
          <w:szCs w:val="22"/>
        </w:rPr>
        <w:t>&gt;, lansat în cadrul programului &lt;</w:t>
      </w:r>
      <w:r w:rsidRPr="002F4599">
        <w:rPr>
          <w:rFonts w:ascii="Montserrat" w:hAnsi="Montserrat"/>
          <w:color w:val="27344C"/>
          <w:sz w:val="22"/>
          <w:szCs w:val="22"/>
          <w:shd w:val="clear" w:color="auto" w:fill="B2B2B2"/>
        </w:rPr>
        <w:t>program</w:t>
      </w:r>
      <w:r w:rsidRPr="002F4599">
        <w:rPr>
          <w:rFonts w:ascii="Montserrat" w:hAnsi="Montserrat"/>
          <w:color w:val="27344C"/>
          <w:sz w:val="22"/>
          <w:szCs w:val="22"/>
        </w:rPr>
        <w:t>&gt;, prioritatea &lt;</w:t>
      </w:r>
      <w:r w:rsidRPr="002F4599">
        <w:rPr>
          <w:rFonts w:ascii="Montserrat" w:hAnsi="Montserrat"/>
          <w:color w:val="27344C"/>
          <w:sz w:val="22"/>
          <w:szCs w:val="22"/>
          <w:shd w:val="clear" w:color="auto" w:fill="B2B2B2"/>
        </w:rPr>
        <w:t>prioritate</w:t>
      </w:r>
      <w:r w:rsidRPr="002F4599">
        <w:rPr>
          <w:rFonts w:ascii="Montserrat" w:hAnsi="Montserrat"/>
          <w:color w:val="27344C"/>
          <w:sz w:val="22"/>
          <w:szCs w:val="22"/>
        </w:rPr>
        <w:t>&gt;, obiectiv specific &lt;</w:t>
      </w:r>
      <w:r w:rsidRPr="002F4599">
        <w:rPr>
          <w:rFonts w:ascii="Montserrat" w:hAnsi="Montserrat"/>
          <w:color w:val="27344C"/>
          <w:sz w:val="22"/>
          <w:szCs w:val="22"/>
          <w:shd w:val="clear" w:color="auto" w:fill="B2B2B2"/>
        </w:rPr>
        <w:t>obiectiv</w:t>
      </w:r>
      <w:r w:rsidR="00652DF4" w:rsidRPr="002F4599">
        <w:rPr>
          <w:rFonts w:ascii="Montserrat" w:hAnsi="Montserrat"/>
          <w:color w:val="27344C"/>
          <w:sz w:val="22"/>
          <w:szCs w:val="22"/>
          <w:shd w:val="clear" w:color="auto" w:fill="B2B2B2"/>
        </w:rPr>
        <w:t xml:space="preserve"> </w:t>
      </w:r>
      <w:r w:rsidRPr="002F4599">
        <w:rPr>
          <w:rFonts w:ascii="Montserrat" w:hAnsi="Montserrat"/>
          <w:color w:val="27344C"/>
          <w:sz w:val="22"/>
          <w:szCs w:val="22"/>
          <w:shd w:val="clear" w:color="auto" w:fill="B2B2B2"/>
        </w:rPr>
        <w:t>Specific</w:t>
      </w:r>
      <w:r w:rsidRPr="002F4599">
        <w:rPr>
          <w:rFonts w:ascii="Montserrat" w:hAnsi="Montserrat"/>
          <w:color w:val="27344C"/>
          <w:sz w:val="22"/>
          <w:szCs w:val="22"/>
        </w:rPr>
        <w:t>&gt; în calitate de &lt;</w:t>
      </w:r>
      <w:r w:rsidRPr="002F4599">
        <w:rPr>
          <w:rFonts w:ascii="Montserrat" w:hAnsi="Montserrat"/>
          <w:color w:val="27344C"/>
          <w:sz w:val="22"/>
          <w:szCs w:val="22"/>
          <w:shd w:val="clear" w:color="auto" w:fill="B2B2B2"/>
        </w:rPr>
        <w:t>calitatea în proiect</w:t>
      </w:r>
      <w:r w:rsidRPr="002F4599">
        <w:rPr>
          <w:rFonts w:ascii="Montserrat" w:hAnsi="Montserrat"/>
          <w:color w:val="27344C"/>
          <w:sz w:val="22"/>
          <w:szCs w:val="22"/>
        </w:rPr>
        <w:t xml:space="preserve">&gt;, proiect pentru care va fi asigurata o contribuție proprie de </w:t>
      </w:r>
      <w:r w:rsidRPr="002F4599">
        <w:rPr>
          <w:rFonts w:ascii="Montserrat" w:hAnsi="Montserrat"/>
          <w:i/>
          <w:color w:val="27344C"/>
          <w:sz w:val="22"/>
          <w:szCs w:val="22"/>
        </w:rPr>
        <w:t>&lt;</w:t>
      </w:r>
      <w:r w:rsidR="00652DF4" w:rsidRPr="002F4599">
        <w:rPr>
          <w:rFonts w:ascii="Montserrat" w:hAnsi="Montserrat"/>
          <w:i/>
          <w:color w:val="27344C"/>
          <w:sz w:val="22"/>
          <w:szCs w:val="22"/>
          <w:shd w:val="clear" w:color="auto" w:fill="B2B2B2"/>
        </w:rPr>
        <w:t>contribuția</w:t>
      </w:r>
      <w:r w:rsidRPr="002F4599">
        <w:rPr>
          <w:rFonts w:ascii="Montserrat" w:hAnsi="Montserrat"/>
          <w:i/>
          <w:color w:val="27344C"/>
          <w:sz w:val="22"/>
          <w:szCs w:val="22"/>
          <w:shd w:val="clear" w:color="auto" w:fill="B2B2B2"/>
        </w:rPr>
        <w:t xml:space="preserve"> Proprie</w:t>
      </w:r>
      <w:r w:rsidRPr="002F4599">
        <w:rPr>
          <w:rFonts w:ascii="Montserrat" w:hAnsi="Montserrat"/>
          <w:i/>
          <w:color w:val="27344C"/>
          <w:sz w:val="22"/>
          <w:szCs w:val="22"/>
        </w:rPr>
        <w:t>&gt; lei, reprezentând &lt;</w:t>
      </w:r>
      <w:r w:rsidRPr="002F4599">
        <w:rPr>
          <w:rFonts w:ascii="Montserrat" w:hAnsi="Montserrat"/>
          <w:i/>
          <w:color w:val="27344C"/>
          <w:sz w:val="22"/>
          <w:szCs w:val="22"/>
          <w:shd w:val="clear" w:color="auto" w:fill="999999"/>
        </w:rPr>
        <w:t>x</w:t>
      </w:r>
      <w:r w:rsidRPr="002F4599">
        <w:rPr>
          <w:rFonts w:ascii="Montserrat" w:hAnsi="Montserrat"/>
          <w:i/>
          <w:color w:val="27344C"/>
          <w:sz w:val="22"/>
          <w:szCs w:val="22"/>
        </w:rPr>
        <w:t xml:space="preserve">&gt;% din valoarea eligibilă a proiectului. </w:t>
      </w:r>
      <w:r w:rsidRPr="002F4599">
        <w:rPr>
          <w:rFonts w:ascii="Montserrat" w:hAnsi="Montserrat"/>
          <w:i/>
          <w:iCs/>
          <w:color w:val="27344C"/>
          <w:sz w:val="22"/>
          <w:szCs w:val="22"/>
        </w:rPr>
        <w:t xml:space="preserve">(unde x% = se va calcula din datele introduse în Cererea de finanțare ca </w:t>
      </w:r>
      <w:r w:rsidR="00652DF4" w:rsidRPr="002F4599">
        <w:rPr>
          <w:rFonts w:ascii="Montserrat" w:hAnsi="Montserrat"/>
          <w:i/>
          <w:iCs/>
          <w:color w:val="27344C"/>
          <w:sz w:val="22"/>
          <w:szCs w:val="22"/>
        </w:rPr>
        <w:t>contribuție</w:t>
      </w:r>
      <w:r w:rsidRPr="002F4599">
        <w:rPr>
          <w:rFonts w:ascii="Montserrat" w:hAnsi="Montserrat"/>
          <w:i/>
          <w:iCs/>
          <w:color w:val="27344C"/>
          <w:sz w:val="22"/>
          <w:szCs w:val="22"/>
        </w:rPr>
        <w:t xml:space="preserve"> proprie din valoarea eligibilă a proiectului).</w:t>
      </w:r>
    </w:p>
    <w:p w14:paraId="32B20DA5" w14:textId="77777777" w:rsidR="00074898" w:rsidRPr="002F4599" w:rsidRDefault="00074898" w:rsidP="00350FC3">
      <w:pPr>
        <w:ind w:left="-284" w:right="-142"/>
        <w:jc w:val="both"/>
        <w:rPr>
          <w:rFonts w:ascii="Montserrat" w:hAnsi="Montserrat"/>
          <w:b/>
          <w:color w:val="27344C"/>
          <w:sz w:val="22"/>
          <w:szCs w:val="22"/>
        </w:rPr>
      </w:pPr>
    </w:p>
    <w:p w14:paraId="2B596174" w14:textId="77777777" w:rsidR="0079310B" w:rsidRPr="002F4599" w:rsidRDefault="0079310B">
      <w:pPr>
        <w:pStyle w:val="ListParagraph"/>
        <w:numPr>
          <w:ilvl w:val="0"/>
          <w:numId w:val="5"/>
        </w:numPr>
        <w:spacing w:before="120" w:after="120"/>
        <w:ind w:left="0"/>
        <w:rPr>
          <w:rFonts w:ascii="Montserrat" w:hAnsi="Montserrat"/>
          <w:b/>
          <w:iCs/>
          <w:color w:val="27344C"/>
          <w:sz w:val="22"/>
          <w:szCs w:val="22"/>
          <w:lang w:eastAsia="sk-SK"/>
        </w:rPr>
      </w:pPr>
      <w:r w:rsidRPr="002F4599">
        <w:rPr>
          <w:rFonts w:ascii="Montserrat" w:hAnsi="Montserrat"/>
          <w:b/>
          <w:iCs/>
          <w:color w:val="27344C"/>
          <w:sz w:val="22"/>
          <w:szCs w:val="22"/>
          <w:lang w:eastAsia="sk-SK"/>
        </w:rPr>
        <w:t>Sunt respectate cerințele specifice de eligibilitate aplicabile proiectului și solicitantului, în condițiile și la termenele prevăzute în Ghidul Solicitantului, după cum urmează:</w:t>
      </w:r>
    </w:p>
    <w:p w14:paraId="006C19B0" w14:textId="727DE4D9" w:rsidR="00783CF3" w:rsidRPr="002F4599" w:rsidRDefault="00783CF3" w:rsidP="0090338A">
      <w:pPr>
        <w:pStyle w:val="ListParagraph"/>
        <w:spacing w:before="120" w:after="120"/>
        <w:ind w:left="0"/>
        <w:rPr>
          <w:rFonts w:ascii="Montserrat" w:hAnsi="Montserrat"/>
          <w:iCs/>
          <w:color w:val="27344C"/>
          <w:sz w:val="22"/>
          <w:szCs w:val="22"/>
          <w:lang w:eastAsia="sk-SK"/>
        </w:rPr>
      </w:pPr>
      <w:r w:rsidRPr="002F4599">
        <w:rPr>
          <w:rFonts w:ascii="Montserrat" w:hAnsi="Montserrat"/>
          <w:b/>
          <w:iCs/>
          <w:color w:val="27344C"/>
          <w:sz w:val="22"/>
          <w:szCs w:val="22"/>
          <w:lang w:eastAsia="sk-SK"/>
        </w:rPr>
        <w:t>A.1 Solicitantul de finanțare</w:t>
      </w:r>
      <w:r w:rsidR="001E066B" w:rsidRPr="002F4599">
        <w:rPr>
          <w:rFonts w:ascii="Montserrat" w:hAnsi="Montserrat"/>
          <w:b/>
          <w:iCs/>
          <w:color w:val="27344C"/>
          <w:sz w:val="22"/>
          <w:szCs w:val="22"/>
          <w:lang w:eastAsia="sk-SK"/>
        </w:rPr>
        <w:t>:</w:t>
      </w:r>
    </w:p>
    <w:p w14:paraId="0D85CB9D" w14:textId="326E8F54" w:rsidR="003B04C5" w:rsidRPr="002F4599" w:rsidRDefault="00970F34" w:rsidP="00371285">
      <w:pPr>
        <w:pStyle w:val="ListParagraph"/>
        <w:numPr>
          <w:ilvl w:val="0"/>
          <w:numId w:val="29"/>
        </w:numPr>
        <w:spacing w:before="120" w:after="120"/>
        <w:rPr>
          <w:rFonts w:ascii="Montserrat" w:hAnsi="Montserrat"/>
          <w:iCs/>
          <w:color w:val="27344C"/>
          <w:sz w:val="22"/>
          <w:szCs w:val="22"/>
          <w:lang w:eastAsia="sk-SK"/>
        </w:rPr>
      </w:pPr>
      <w:bookmarkStart w:id="0" w:name="__Fieldmark__14449_1580758020"/>
      <w:bookmarkEnd w:id="0"/>
      <w:r w:rsidRPr="002F4599">
        <w:rPr>
          <w:rFonts w:ascii="Montserrat" w:hAnsi="Montserrat"/>
          <w:iCs/>
          <w:color w:val="27344C"/>
          <w:sz w:val="22"/>
          <w:szCs w:val="22"/>
          <w:lang w:eastAsia="sk-SK"/>
        </w:rPr>
        <w:t>S</w:t>
      </w:r>
      <w:r w:rsidR="00A27C03" w:rsidRPr="002F4599">
        <w:rPr>
          <w:rFonts w:ascii="Montserrat" w:hAnsi="Montserrat"/>
          <w:iCs/>
          <w:color w:val="27344C"/>
          <w:sz w:val="22"/>
          <w:szCs w:val="22"/>
          <w:lang w:eastAsia="sk-SK"/>
        </w:rPr>
        <w:t>e încadrează în categoria solicitanților eligibili, conform prevederilor din ghidul solicitantului cu privire la forma de constituire a solicitantului</w:t>
      </w:r>
      <w:r w:rsidR="003B04C5" w:rsidRPr="002F4599">
        <w:rPr>
          <w:rFonts w:ascii="Montserrat" w:hAnsi="Montserrat"/>
          <w:iCs/>
          <w:color w:val="27344C"/>
          <w:sz w:val="22"/>
          <w:szCs w:val="22"/>
          <w:lang w:eastAsia="sk-SK"/>
        </w:rPr>
        <w:t xml:space="preserve"> de finanțare.</w:t>
      </w:r>
    </w:p>
    <w:p w14:paraId="1C16045E" w14:textId="24172332" w:rsidR="003B04C5" w:rsidRPr="002F4599" w:rsidRDefault="003B04C5" w:rsidP="00371285">
      <w:pPr>
        <w:pStyle w:val="bullet"/>
        <w:numPr>
          <w:ilvl w:val="0"/>
          <w:numId w:val="29"/>
        </w:numPr>
        <w:jc w:val="both"/>
        <w:rPr>
          <w:rFonts w:ascii="Montserrat" w:hAnsi="Montserrat" w:cs="Arial"/>
          <w:bCs/>
          <w:color w:val="27344C"/>
          <w:sz w:val="22"/>
          <w:szCs w:val="22"/>
        </w:rPr>
      </w:pPr>
      <w:r w:rsidRPr="002F4599">
        <w:rPr>
          <w:rFonts w:ascii="Montserrat" w:eastAsia="SimSun" w:hAnsi="Montserrat" w:cs="Arial"/>
          <w:color w:val="27344C"/>
          <w:sz w:val="22"/>
          <w:szCs w:val="22"/>
        </w:rPr>
        <w:t xml:space="preserve">Nu are obligații de plată nete neachitate în termen, către bugetul de stat și respectiv bugetul local, </w:t>
      </w:r>
      <w:r w:rsidRPr="002F4599">
        <w:rPr>
          <w:rFonts w:ascii="Montserrat" w:eastAsia="Calibri" w:hAnsi="Montserrat"/>
          <w:color w:val="27344C"/>
          <w:sz w:val="22"/>
          <w:szCs w:val="22"/>
        </w:rPr>
        <w:t xml:space="preserve">în </w:t>
      </w:r>
      <w:r w:rsidRPr="002F4599">
        <w:rPr>
          <w:rFonts w:ascii="Montserrat" w:eastAsia="SimSun" w:hAnsi="Montserrat"/>
          <w:color w:val="27344C"/>
          <w:sz w:val="22"/>
          <w:szCs w:val="22"/>
        </w:rPr>
        <w:t xml:space="preserve">ultimele 12 luni </w:t>
      </w:r>
      <w:r w:rsidRPr="002F4599">
        <w:rPr>
          <w:rFonts w:ascii="Montserrat" w:eastAsia="SimSun" w:hAnsi="Montserrat" w:cs="Arial"/>
          <w:color w:val="27344C"/>
          <w:sz w:val="22"/>
          <w:szCs w:val="22"/>
        </w:rPr>
        <w:t xml:space="preserve">și nu are fapte înscrise în cazierul fiscal </w:t>
      </w:r>
      <w:r w:rsidRPr="002F4599">
        <w:rPr>
          <w:rFonts w:ascii="Montserrat" w:hAnsi="Montserrat" w:cs="Arial"/>
          <w:bCs/>
          <w:color w:val="27344C"/>
          <w:sz w:val="22"/>
          <w:szCs w:val="22"/>
        </w:rPr>
        <w:t xml:space="preserve">legate de cauze referitoare la obţinerea şi utilizarea fondurilor europene şi/sau a fondurilor publice naționale. </w:t>
      </w:r>
    </w:p>
    <w:p w14:paraId="33EAFBC2" w14:textId="7DECF1C2" w:rsidR="003B04C5" w:rsidRPr="002F4599" w:rsidRDefault="00646D4A" w:rsidP="00371285">
      <w:pPr>
        <w:pStyle w:val="ListParagraph"/>
        <w:numPr>
          <w:ilvl w:val="0"/>
          <w:numId w:val="29"/>
        </w:numPr>
        <w:spacing w:before="120" w:after="120"/>
        <w:rPr>
          <w:rFonts w:ascii="Montserrat" w:eastAsia="Calibri" w:hAnsi="Montserrat" w:cs="Arial"/>
          <w:color w:val="27344C"/>
          <w:sz w:val="22"/>
          <w:szCs w:val="22"/>
        </w:rPr>
      </w:pPr>
      <w:r w:rsidRPr="002F4599">
        <w:rPr>
          <w:rFonts w:ascii="Montserrat" w:hAnsi="Montserrat"/>
          <w:iCs/>
          <w:color w:val="27344C"/>
          <w:sz w:val="22"/>
          <w:szCs w:val="22"/>
          <w:lang w:eastAsia="sk-SK"/>
        </w:rPr>
        <w:t xml:space="preserve">Deține </w:t>
      </w:r>
      <w:r w:rsidRPr="002F4599">
        <w:rPr>
          <w:rFonts w:ascii="Montserrat" w:eastAsia="Calibri" w:hAnsi="Montserrat" w:cs="Arial"/>
          <w:color w:val="27344C"/>
          <w:sz w:val="22"/>
          <w:szCs w:val="22"/>
        </w:rPr>
        <w:t>asupra imobilului - teren și/sau clădire</w:t>
      </w:r>
      <w:r w:rsidR="009E1824" w:rsidRPr="002F4599">
        <w:rPr>
          <w:rFonts w:ascii="Montserrat" w:eastAsia="Calibri" w:hAnsi="Montserrat" w:cs="Arial"/>
          <w:color w:val="27344C"/>
          <w:sz w:val="22"/>
          <w:szCs w:val="22"/>
        </w:rPr>
        <w:t>,</w:t>
      </w:r>
      <w:r w:rsidRPr="002F4599">
        <w:rPr>
          <w:rFonts w:ascii="Montserrat" w:eastAsia="Calibri" w:hAnsi="Montserrat" w:cs="Arial"/>
          <w:color w:val="27344C"/>
          <w:sz w:val="22"/>
          <w:szCs w:val="22"/>
        </w:rPr>
        <w:t xml:space="preserve"> încă de la depunerea cererii de finanțare, unul din drepturile reale menționate în ghidul solicitantului de finanțare pe o perioadă care să acopere inclusiv </w:t>
      </w:r>
      <w:r w:rsidRPr="002F4599">
        <w:rPr>
          <w:rFonts w:ascii="Montserrat" w:hAnsi="Montserrat" w:cs="Arial"/>
          <w:color w:val="27344C"/>
          <w:sz w:val="22"/>
          <w:szCs w:val="22"/>
        </w:rPr>
        <w:t>perioada de durabilitate</w:t>
      </w:r>
      <w:r w:rsidRPr="002F4599">
        <w:rPr>
          <w:rFonts w:ascii="Montserrat" w:eastAsia="Calibri" w:hAnsi="Montserrat" w:cs="Arial"/>
          <w:color w:val="27344C"/>
          <w:sz w:val="22"/>
          <w:szCs w:val="22"/>
        </w:rPr>
        <w:t xml:space="preserve"> a contractului de finanțare, respectiv 5 ani de la efectuarea plății finale </w:t>
      </w:r>
      <w:r w:rsidRPr="002F4599">
        <w:rPr>
          <w:rFonts w:ascii="Montserrat" w:hAnsi="Montserrat" w:cs="Arial"/>
          <w:color w:val="27344C"/>
          <w:sz w:val="22"/>
          <w:szCs w:val="22"/>
        </w:rPr>
        <w:t>în cadrul contractului de finanțare.</w:t>
      </w:r>
    </w:p>
    <w:p w14:paraId="762779B9" w14:textId="519F0426" w:rsidR="00D879D4" w:rsidRPr="002F4599" w:rsidRDefault="00D879D4" w:rsidP="00371285">
      <w:pPr>
        <w:pStyle w:val="bullet"/>
        <w:numPr>
          <w:ilvl w:val="0"/>
          <w:numId w:val="29"/>
        </w:numPr>
        <w:jc w:val="both"/>
        <w:rPr>
          <w:rFonts w:ascii="Montserrat" w:hAnsi="Montserrat"/>
          <w:iCs/>
          <w:color w:val="27344C"/>
          <w:sz w:val="22"/>
          <w:szCs w:val="22"/>
          <w:lang w:eastAsia="sk-SK"/>
        </w:rPr>
      </w:pPr>
      <w:r w:rsidRPr="002F4599">
        <w:rPr>
          <w:rFonts w:ascii="Montserrat" w:hAnsi="Montserrat"/>
          <w:iCs/>
          <w:color w:val="27344C"/>
          <w:sz w:val="22"/>
          <w:szCs w:val="22"/>
          <w:lang w:eastAsia="sk-SK"/>
        </w:rPr>
        <w:lastRenderedPageBreak/>
        <w:t>Pentru proiecte</w:t>
      </w:r>
      <w:r w:rsidR="00A834DA" w:rsidRPr="002F4599">
        <w:rPr>
          <w:rFonts w:ascii="Montserrat" w:hAnsi="Montserrat"/>
          <w:iCs/>
          <w:color w:val="27344C"/>
          <w:sz w:val="22"/>
          <w:szCs w:val="22"/>
          <w:lang w:eastAsia="sk-SK"/>
        </w:rPr>
        <w:t>le</w:t>
      </w:r>
      <w:r w:rsidRPr="002F4599">
        <w:rPr>
          <w:rFonts w:ascii="Montserrat" w:hAnsi="Montserrat"/>
          <w:iCs/>
          <w:color w:val="27344C"/>
          <w:sz w:val="22"/>
          <w:szCs w:val="22"/>
          <w:lang w:eastAsia="sk-SK"/>
        </w:rPr>
        <w:t xml:space="preserve"> care implică realizarea de lucrări de construcții, indiferent dacă se supun sau nu autorizării</w:t>
      </w:r>
      <w:r w:rsidR="001E066B" w:rsidRPr="002F4599">
        <w:rPr>
          <w:rFonts w:ascii="Montserrat" w:hAnsi="Montserrat"/>
          <w:iCs/>
          <w:color w:val="27344C"/>
          <w:sz w:val="22"/>
          <w:szCs w:val="22"/>
          <w:lang w:eastAsia="sk-SK"/>
        </w:rPr>
        <w:t>, se asigură că</w:t>
      </w:r>
      <w:r w:rsidRPr="002F4599">
        <w:rPr>
          <w:rFonts w:ascii="Montserrat" w:hAnsi="Montserrat"/>
          <w:iCs/>
          <w:color w:val="27344C"/>
          <w:sz w:val="22"/>
          <w:szCs w:val="22"/>
          <w:lang w:eastAsia="sk-SK"/>
        </w:rPr>
        <w:t xml:space="preserve"> imobilul, teren și/sau clădire</w:t>
      </w:r>
      <w:r w:rsidR="00F057CF" w:rsidRPr="002F4599">
        <w:rPr>
          <w:rFonts w:ascii="Montserrat" w:hAnsi="Montserrat"/>
          <w:color w:val="27344C"/>
          <w:sz w:val="22"/>
          <w:szCs w:val="22"/>
        </w:rPr>
        <w:t xml:space="preserve"> îndeplinește cumulativ următoarele condiții</w:t>
      </w:r>
      <w:r w:rsidR="00F057CF" w:rsidRPr="002F4599">
        <w:rPr>
          <w:rFonts w:ascii="Montserrat" w:hAnsi="Montserrat"/>
          <w:iCs/>
          <w:color w:val="27344C"/>
          <w:sz w:val="22"/>
          <w:szCs w:val="22"/>
          <w:lang w:eastAsia="sk-SK"/>
        </w:rPr>
        <w:t>:</w:t>
      </w:r>
    </w:p>
    <w:p w14:paraId="462674C7" w14:textId="77777777" w:rsidR="005A2B7E" w:rsidRPr="002F4599" w:rsidRDefault="005A2B7E" w:rsidP="005A2B7E">
      <w:pPr>
        <w:ind w:left="709" w:hanging="283"/>
        <w:jc w:val="both"/>
        <w:rPr>
          <w:rFonts w:ascii="Montserrat" w:hAnsi="Montserrat" w:cs="Calibri"/>
          <w:color w:val="27344C"/>
          <w:sz w:val="22"/>
          <w:szCs w:val="22"/>
        </w:rPr>
      </w:pPr>
      <w:r w:rsidRPr="002F4599">
        <w:rPr>
          <w:rFonts w:ascii="Montserrat" w:hAnsi="Montserrat" w:cs="Calibri"/>
          <w:color w:val="27344C"/>
          <w:sz w:val="22"/>
          <w:szCs w:val="22"/>
        </w:rPr>
        <w:t>a) este liber de orice sarcini sau interdicții ce afectează implementarea proiectului,</w:t>
      </w:r>
      <w:r w:rsidRPr="002F4599">
        <w:rPr>
          <w:rStyle w:val="apple-converted-space"/>
          <w:rFonts w:ascii="Montserrat" w:hAnsi="Montserrat" w:cs="Calibri"/>
          <w:color w:val="27344C"/>
          <w:sz w:val="22"/>
          <w:szCs w:val="22"/>
        </w:rPr>
        <w:t> </w:t>
      </w:r>
      <w:r w:rsidRPr="002F4599">
        <w:rPr>
          <w:rFonts w:ascii="Montserrat" w:hAnsi="Montserrat" w:cs="Calibri"/>
          <w:color w:val="27344C"/>
          <w:sz w:val="22"/>
          <w:szCs w:val="22"/>
        </w:rPr>
        <w:t>respectiv nu este afectat de limitări legale, convenționale, judiciare ale dreptului real invocat, incompatibile cu realizarea activităților proiectului, de ex. limite legale, convenționale, etc și nu este afectat de dezmembrăminte ale dreptului de proprietate.</w:t>
      </w:r>
    </w:p>
    <w:p w14:paraId="4C5AD108" w14:textId="77777777" w:rsidR="005A2B7E" w:rsidRPr="002F4599" w:rsidRDefault="005A2B7E" w:rsidP="005A2B7E">
      <w:pPr>
        <w:ind w:left="709" w:hanging="283"/>
        <w:jc w:val="both"/>
        <w:rPr>
          <w:rFonts w:ascii="Montserrat" w:hAnsi="Montserrat" w:cs="Calibri"/>
          <w:color w:val="27344C"/>
          <w:sz w:val="22"/>
          <w:szCs w:val="22"/>
        </w:rPr>
      </w:pPr>
      <w:r w:rsidRPr="002F4599">
        <w:rPr>
          <w:rFonts w:ascii="Montserrat" w:hAnsi="Montserrat" w:cs="Calibri"/>
          <w:color w:val="27344C"/>
          <w:sz w:val="22"/>
          <w:szCs w:val="22"/>
        </w:rPr>
        <w:t>b) nu face obiectul unor litigii având ca obiect dreptul invocat de către solicitant pentru realizarea proiectului, aflate în curs de soluționare la instanțele judecătorești,</w:t>
      </w:r>
    </w:p>
    <w:p w14:paraId="1C64FC77" w14:textId="2BE6774B" w:rsidR="002D0C2C" w:rsidRPr="002F4599" w:rsidRDefault="005A2B7E" w:rsidP="005A2B7E">
      <w:pPr>
        <w:ind w:left="709" w:hanging="283"/>
        <w:jc w:val="both"/>
        <w:rPr>
          <w:rFonts w:ascii="Montserrat" w:hAnsi="Montserrat" w:cs="Calibri"/>
          <w:strike/>
          <w:color w:val="27344C"/>
          <w:sz w:val="22"/>
          <w:szCs w:val="22"/>
        </w:rPr>
      </w:pPr>
      <w:r w:rsidRPr="002F4599">
        <w:rPr>
          <w:rFonts w:ascii="Montserrat" w:hAnsi="Montserrat" w:cs="Calibri"/>
          <w:color w:val="27344C"/>
          <w:sz w:val="22"/>
          <w:szCs w:val="22"/>
        </w:rPr>
        <w:t>c) nu face obiectul revendicărilor potrivit unor legi speciale în materie</w:t>
      </w:r>
      <w:r w:rsidR="00F54553" w:rsidRPr="002F4599">
        <w:rPr>
          <w:rFonts w:ascii="Montserrat" w:hAnsi="Montserrat" w:cs="Calibri"/>
          <w:color w:val="27344C"/>
          <w:sz w:val="22"/>
          <w:szCs w:val="22"/>
        </w:rPr>
        <w:t>.</w:t>
      </w:r>
    </w:p>
    <w:p w14:paraId="5B4850E2" w14:textId="2CB367B0" w:rsidR="00646D4A" w:rsidRPr="002F4599" w:rsidRDefault="00646D4A" w:rsidP="00371285">
      <w:pPr>
        <w:pStyle w:val="ListParagraph"/>
        <w:numPr>
          <w:ilvl w:val="0"/>
          <w:numId w:val="29"/>
        </w:numPr>
        <w:spacing w:before="120" w:after="120"/>
        <w:rPr>
          <w:rFonts w:ascii="Montserrat" w:hAnsi="Montserrat" w:cs="Arial"/>
          <w:color w:val="27344C"/>
          <w:sz w:val="22"/>
          <w:szCs w:val="22"/>
        </w:rPr>
      </w:pPr>
      <w:r w:rsidRPr="002F4599">
        <w:rPr>
          <w:rFonts w:ascii="Montserrat" w:hAnsi="Montserrat" w:cs="Arial"/>
          <w:color w:val="27344C"/>
          <w:sz w:val="22"/>
          <w:szCs w:val="22"/>
        </w:rPr>
        <w:t>În conformitate cu prevederile Codului fiscal are regimul fiscal din punct de vedere al taxei pe valoare adăugată menționat în secțiunea Solicitant din cererea de finanțare.</w:t>
      </w:r>
    </w:p>
    <w:p w14:paraId="4042B8F8" w14:textId="799D9783" w:rsidR="00D879D4" w:rsidRPr="002F4599" w:rsidRDefault="00646D4A" w:rsidP="00371285">
      <w:pPr>
        <w:pStyle w:val="ListParagraph"/>
        <w:numPr>
          <w:ilvl w:val="0"/>
          <w:numId w:val="29"/>
        </w:numPr>
        <w:spacing w:before="120" w:after="120"/>
        <w:rPr>
          <w:rFonts w:ascii="Montserrat" w:hAnsi="Montserrat" w:cs="Arial"/>
          <w:bCs/>
          <w:color w:val="27344C"/>
          <w:sz w:val="22"/>
          <w:szCs w:val="22"/>
        </w:rPr>
      </w:pPr>
      <w:r w:rsidRPr="002F4599">
        <w:rPr>
          <w:rFonts w:ascii="Montserrat" w:hAnsi="Montserrat"/>
          <w:iCs/>
          <w:color w:val="27344C"/>
          <w:sz w:val="22"/>
          <w:szCs w:val="22"/>
          <w:lang w:eastAsia="sk-SK"/>
        </w:rPr>
        <w:t xml:space="preserve">Își asumă că </w:t>
      </w:r>
      <w:r w:rsidRPr="002F4599">
        <w:rPr>
          <w:rFonts w:ascii="Montserrat" w:hAnsi="Montserrat" w:cs="Arial"/>
          <w:bCs/>
          <w:color w:val="27344C"/>
          <w:sz w:val="22"/>
          <w:szCs w:val="22"/>
        </w:rPr>
        <w:t xml:space="preserve">în conformitate cu prevederile Codului fiscal, pentru achizițiile din cadrul proiectului cuprinse în secțiunea Plan de achiziții din cererea de finanțare, TVA este nedeductibilă potrivit legislației naționale în domeniul fiscal și nerecuperabilă conform prevederilor art. 64 alin. (1), litera c) din Regulamentul (UE) nr. 2021/1060, în cazul în care în cererea de finanțare </w:t>
      </w:r>
      <w:r w:rsidRPr="002F4599">
        <w:rPr>
          <w:rFonts w:ascii="Montserrat" w:hAnsi="Montserrat" w:cs="Arial"/>
          <w:color w:val="27344C"/>
          <w:sz w:val="22"/>
          <w:szCs w:val="22"/>
        </w:rPr>
        <w:t xml:space="preserve">TVA-ul este încadrat în categoria </w:t>
      </w:r>
      <w:r w:rsidRPr="002F4599">
        <w:rPr>
          <w:rFonts w:ascii="Montserrat" w:hAnsi="Montserrat" w:cs="Arial"/>
          <w:bCs/>
          <w:color w:val="27344C"/>
          <w:sz w:val="22"/>
          <w:szCs w:val="22"/>
        </w:rPr>
        <w:t>cheltuielilor eligibile.</w:t>
      </w:r>
    </w:p>
    <w:p w14:paraId="117EAF40" w14:textId="1F037126" w:rsidR="00F54553" w:rsidRPr="002F4599" w:rsidRDefault="001E066B" w:rsidP="00074898">
      <w:pPr>
        <w:pStyle w:val="ListParagraph"/>
        <w:numPr>
          <w:ilvl w:val="0"/>
          <w:numId w:val="29"/>
        </w:numPr>
        <w:rPr>
          <w:rFonts w:ascii="Montserrat" w:hAnsi="Montserrat" w:cs="Arial"/>
          <w:bCs/>
          <w:color w:val="27344C"/>
          <w:sz w:val="22"/>
          <w:szCs w:val="22"/>
        </w:rPr>
      </w:pPr>
      <w:r w:rsidRPr="002F4599">
        <w:rPr>
          <w:rFonts w:ascii="Montserrat" w:hAnsi="Montserrat"/>
          <w:iCs/>
          <w:color w:val="27344C"/>
          <w:sz w:val="22"/>
          <w:szCs w:val="22"/>
          <w:lang w:eastAsia="sk-SK"/>
        </w:rPr>
        <w:t xml:space="preserve">Își asumă că </w:t>
      </w:r>
      <w:r w:rsidRPr="002F4599">
        <w:rPr>
          <w:rFonts w:ascii="Montserrat" w:hAnsi="Montserrat" w:cs="Arial"/>
          <w:bCs/>
          <w:color w:val="27344C"/>
          <w:sz w:val="22"/>
          <w:szCs w:val="22"/>
        </w:rPr>
        <w:t>n</w:t>
      </w:r>
      <w:r w:rsidR="00D879D4" w:rsidRPr="002F4599">
        <w:rPr>
          <w:rFonts w:ascii="Montserrat" w:hAnsi="Montserrat" w:cs="Arial"/>
          <w:bCs/>
          <w:color w:val="27344C"/>
          <w:sz w:val="22"/>
          <w:szCs w:val="22"/>
        </w:rPr>
        <w:t xml:space="preserve">u beneficiază de schemă/scheme de compensare a TVA la nivel naţional, regional sau local, </w:t>
      </w:r>
      <w:r w:rsidR="00590365" w:rsidRPr="002F4599">
        <w:rPr>
          <w:rFonts w:ascii="Montserrat" w:hAnsi="Montserrat" w:cs="Arial"/>
          <w:bCs/>
          <w:color w:val="27344C"/>
          <w:sz w:val="22"/>
          <w:szCs w:val="22"/>
        </w:rPr>
        <w:t xml:space="preserve">iar </w:t>
      </w:r>
      <w:r w:rsidR="00D879D4" w:rsidRPr="002F4599">
        <w:rPr>
          <w:rFonts w:ascii="Montserrat" w:hAnsi="Montserrat" w:cs="Arial"/>
          <w:bCs/>
          <w:color w:val="27344C"/>
          <w:sz w:val="22"/>
          <w:szCs w:val="22"/>
        </w:rPr>
        <w:t>valoarea TVA aferent</w:t>
      </w:r>
      <w:r w:rsidR="00F057CF" w:rsidRPr="002F4599">
        <w:rPr>
          <w:rFonts w:ascii="Montserrat" w:hAnsi="Montserrat" w:cs="Arial"/>
          <w:bCs/>
          <w:color w:val="27344C"/>
          <w:sz w:val="22"/>
          <w:szCs w:val="22"/>
        </w:rPr>
        <w:t>ă</w:t>
      </w:r>
      <w:r w:rsidR="00D879D4" w:rsidRPr="002F4599">
        <w:rPr>
          <w:rFonts w:ascii="Montserrat" w:hAnsi="Montserrat" w:cs="Arial"/>
          <w:bCs/>
          <w:color w:val="27344C"/>
          <w:sz w:val="22"/>
          <w:szCs w:val="22"/>
        </w:rPr>
        <w:t xml:space="preserve"> </w:t>
      </w:r>
      <w:r w:rsidR="008F10BB" w:rsidRPr="002F4599">
        <w:rPr>
          <w:rFonts w:ascii="Montserrat" w:hAnsi="Montserrat" w:cs="Arial"/>
          <w:bCs/>
          <w:color w:val="27344C"/>
          <w:sz w:val="22"/>
          <w:szCs w:val="22"/>
        </w:rPr>
        <w:t>achizițiilor</w:t>
      </w:r>
      <w:r w:rsidR="00D879D4" w:rsidRPr="002F4599">
        <w:rPr>
          <w:rFonts w:ascii="Montserrat" w:hAnsi="Montserrat" w:cs="Arial"/>
          <w:bCs/>
          <w:color w:val="27344C"/>
          <w:sz w:val="22"/>
          <w:szCs w:val="22"/>
        </w:rPr>
        <w:t xml:space="preserve"> de la furnizori este reală, corectă, suportată pe cheltuieli şi nu a fost recuperată prin nicio modalitate pentru </w:t>
      </w:r>
      <w:r w:rsidR="008F10BB" w:rsidRPr="002F4599">
        <w:rPr>
          <w:rFonts w:ascii="Montserrat" w:hAnsi="Montserrat" w:cs="Arial"/>
          <w:bCs/>
          <w:color w:val="27344C"/>
          <w:sz w:val="22"/>
          <w:szCs w:val="22"/>
        </w:rPr>
        <w:t>achizițiile</w:t>
      </w:r>
      <w:r w:rsidR="00D879D4" w:rsidRPr="002F4599">
        <w:rPr>
          <w:rFonts w:ascii="Montserrat" w:hAnsi="Montserrat" w:cs="Arial"/>
          <w:bCs/>
          <w:color w:val="27344C"/>
          <w:sz w:val="22"/>
          <w:szCs w:val="22"/>
        </w:rPr>
        <w:t xml:space="preserve"> deja efectuate</w:t>
      </w:r>
      <w:r w:rsidR="00646D4A" w:rsidRPr="002F4599">
        <w:rPr>
          <w:rFonts w:ascii="Montserrat" w:hAnsi="Montserrat" w:cs="Arial"/>
          <w:bCs/>
          <w:color w:val="27344C"/>
          <w:sz w:val="22"/>
          <w:szCs w:val="22"/>
        </w:rPr>
        <w:t xml:space="preserve">, în cazul în care în cererea de finanțare </w:t>
      </w:r>
      <w:r w:rsidR="00646D4A" w:rsidRPr="002F4599">
        <w:rPr>
          <w:rFonts w:ascii="Montserrat" w:hAnsi="Montserrat" w:cs="Arial"/>
          <w:color w:val="27344C"/>
          <w:sz w:val="22"/>
          <w:szCs w:val="22"/>
        </w:rPr>
        <w:t xml:space="preserve">TVA-ul este încadrat în categoria </w:t>
      </w:r>
      <w:r w:rsidR="00646D4A" w:rsidRPr="002F4599">
        <w:rPr>
          <w:rFonts w:ascii="Montserrat" w:hAnsi="Montserrat" w:cs="Arial"/>
          <w:bCs/>
          <w:color w:val="27344C"/>
          <w:sz w:val="22"/>
          <w:szCs w:val="22"/>
        </w:rPr>
        <w:t>cheltuielilor eligibile.</w:t>
      </w:r>
    </w:p>
    <w:p w14:paraId="6E67E994" w14:textId="0482302C" w:rsidR="00783CF3" w:rsidRPr="002F4599" w:rsidRDefault="00783CF3" w:rsidP="0090338A">
      <w:pPr>
        <w:pStyle w:val="bullet"/>
        <w:numPr>
          <w:ilvl w:val="0"/>
          <w:numId w:val="0"/>
        </w:numPr>
        <w:jc w:val="both"/>
        <w:rPr>
          <w:rFonts w:ascii="Montserrat" w:hAnsi="Montserrat"/>
          <w:b/>
          <w:bCs/>
          <w:iCs/>
          <w:color w:val="27344C"/>
          <w:sz w:val="22"/>
          <w:szCs w:val="22"/>
          <w:lang w:eastAsia="sk-SK"/>
        </w:rPr>
      </w:pPr>
      <w:r w:rsidRPr="002F4599">
        <w:rPr>
          <w:rFonts w:ascii="Montserrat" w:eastAsia="Calibri" w:hAnsi="Montserrat" w:cs="Arial"/>
          <w:b/>
          <w:bCs/>
          <w:color w:val="27344C"/>
          <w:sz w:val="22"/>
          <w:szCs w:val="22"/>
        </w:rPr>
        <w:t>A.2 Proiectul</w:t>
      </w:r>
      <w:r w:rsidR="00D10413" w:rsidRPr="002F4599">
        <w:rPr>
          <w:rFonts w:ascii="Montserrat" w:eastAsia="Calibri" w:hAnsi="Montserrat" w:cs="Arial"/>
          <w:b/>
          <w:bCs/>
          <w:color w:val="27344C"/>
          <w:sz w:val="22"/>
          <w:szCs w:val="22"/>
        </w:rPr>
        <w:t>:</w:t>
      </w:r>
    </w:p>
    <w:p w14:paraId="7E28E2E2" w14:textId="28AFAA1E" w:rsidR="00A54832" w:rsidRPr="002F4599" w:rsidRDefault="00A54832" w:rsidP="005B2072">
      <w:pPr>
        <w:pStyle w:val="ListParagraph"/>
        <w:numPr>
          <w:ilvl w:val="0"/>
          <w:numId w:val="32"/>
        </w:numPr>
        <w:ind w:right="57"/>
        <w:rPr>
          <w:rFonts w:ascii="Montserrat" w:eastAsia="Calibri" w:hAnsi="Montserrat"/>
          <w:color w:val="27344C"/>
          <w:sz w:val="22"/>
          <w:szCs w:val="22"/>
        </w:rPr>
      </w:pPr>
      <w:bookmarkStart w:id="1" w:name="__Fieldmark__24431_1580758020"/>
      <w:bookmarkEnd w:id="1"/>
      <w:r w:rsidRPr="002F4599">
        <w:rPr>
          <w:rFonts w:ascii="Montserrat" w:eastAsia="Calibri" w:hAnsi="Montserrat"/>
          <w:color w:val="27344C"/>
          <w:sz w:val="22"/>
          <w:szCs w:val="22"/>
        </w:rPr>
        <w:t>Este corelat cu obiectivul general al apelului de proiecte și propune investiții specifice privind echiparea/dotarea/modernizarea/reabilitarea infrastructurilor universitare și implementarea de activități de creștere a calității și accesului la educație, inclusiv pentru dezvoltarea de noi specializări, de tipul Fondului Social European Plus, conform principiilor Pilonului European al Drepturilor Sociale, în flexibilitatea FEDR/FSE+, menite să asigure accesul nediscriminatoriu la educația de calitate și condiții moderne de învățare și dezvoltare a aptitudinilor studenților, în corelare cu specificul economic regional.</w:t>
      </w:r>
    </w:p>
    <w:p w14:paraId="09DE5790" w14:textId="5CB1F829" w:rsidR="000E6BF8" w:rsidRPr="002F4599" w:rsidRDefault="000E6BF8" w:rsidP="005B2072">
      <w:pPr>
        <w:pStyle w:val="ListParagraph"/>
        <w:numPr>
          <w:ilvl w:val="0"/>
          <w:numId w:val="32"/>
        </w:numPr>
        <w:autoSpaceDE w:val="0"/>
        <w:autoSpaceDN w:val="0"/>
        <w:adjustRightInd w:val="0"/>
        <w:rPr>
          <w:rFonts w:ascii="Montserrat" w:eastAsia="SimSun" w:hAnsi="Montserrat" w:cs="Arial"/>
          <w:color w:val="27344C"/>
          <w:sz w:val="22"/>
          <w:szCs w:val="22"/>
        </w:rPr>
      </w:pPr>
      <w:bookmarkStart w:id="2" w:name="__Fieldmark__24430_1580758020"/>
      <w:bookmarkEnd w:id="2"/>
      <w:r w:rsidRPr="002F4599">
        <w:rPr>
          <w:rFonts w:ascii="Montserrat" w:eastAsia="SimSun" w:hAnsi="Montserrat" w:cs="Arial"/>
          <w:color w:val="27344C"/>
          <w:sz w:val="22"/>
          <w:szCs w:val="22"/>
        </w:rPr>
        <w:t>Nu face obiectul unei alte finanțări din fonduri publice naționale sau europene sau nu a mai beneficiat de finanțare din alte programe naționale sau europene, pentru același tip de activități executate asupra aceleiași infrastructuri/aceluiași segment de infrastructură în ultimii 5 ani. Prevedere aplicabilă proiectelor cu construcții, respectiv care propun realizarea de lucrări de execuție.</w:t>
      </w:r>
    </w:p>
    <w:p w14:paraId="1A903328" w14:textId="123D7B24" w:rsidR="00622E72" w:rsidRPr="002F4599" w:rsidRDefault="00622E72" w:rsidP="005B2072">
      <w:pPr>
        <w:pStyle w:val="bullet"/>
        <w:numPr>
          <w:ilvl w:val="0"/>
          <w:numId w:val="32"/>
        </w:numPr>
        <w:jc w:val="both"/>
        <w:rPr>
          <w:rFonts w:ascii="Montserrat" w:hAnsi="Montserrat"/>
          <w:iCs/>
          <w:color w:val="27344C"/>
          <w:sz w:val="22"/>
          <w:szCs w:val="22"/>
          <w:lang w:eastAsia="sk-SK"/>
        </w:rPr>
      </w:pPr>
      <w:bookmarkStart w:id="3" w:name="__Fieldmark__24434_1580758020"/>
      <w:bookmarkEnd w:id="3"/>
      <w:r w:rsidRPr="002F4599">
        <w:rPr>
          <w:rFonts w:ascii="Montserrat" w:hAnsi="Montserrat"/>
          <w:iCs/>
          <w:color w:val="27344C"/>
          <w:sz w:val="22"/>
          <w:szCs w:val="22"/>
          <w:lang w:eastAsia="sk-SK"/>
        </w:rPr>
        <w:t>Prevede că, după semnarea contractului de finanțare, perioada  de implementare a activităților, în cadrul căreia pot fi efectuate cheltuielile eligibile, se încadrează în durata maximă prevăzută la capitolul 5.6 Durata proiectului din cadrul ghidului solicitantului de finanțare.</w:t>
      </w:r>
    </w:p>
    <w:p w14:paraId="75FB3181" w14:textId="76719DA6" w:rsidR="00F057CF" w:rsidRPr="002F4599" w:rsidRDefault="00D879D4" w:rsidP="005B2072">
      <w:pPr>
        <w:pStyle w:val="bullet"/>
        <w:numPr>
          <w:ilvl w:val="0"/>
          <w:numId w:val="32"/>
        </w:numPr>
        <w:jc w:val="both"/>
        <w:rPr>
          <w:rFonts w:ascii="Montserrat" w:hAnsi="Montserrat" w:cs="Arial"/>
          <w:bCs/>
          <w:color w:val="27344C"/>
          <w:sz w:val="22"/>
          <w:szCs w:val="22"/>
        </w:rPr>
      </w:pPr>
      <w:bookmarkStart w:id="4" w:name="__Fieldmark__24435_1580758020"/>
      <w:bookmarkEnd w:id="4"/>
      <w:r w:rsidRPr="002F4599">
        <w:rPr>
          <w:rFonts w:ascii="Montserrat" w:hAnsi="Montserrat" w:cs="Arial"/>
          <w:bCs/>
          <w:color w:val="27344C"/>
          <w:sz w:val="22"/>
          <w:szCs w:val="22"/>
        </w:rPr>
        <w:lastRenderedPageBreak/>
        <w:t>I</w:t>
      </w:r>
      <w:r w:rsidR="003C1C55" w:rsidRPr="002F4599">
        <w:rPr>
          <w:rFonts w:ascii="Montserrat" w:hAnsi="Montserrat" w:cs="Arial"/>
          <w:bCs/>
          <w:color w:val="27344C"/>
          <w:sz w:val="22"/>
          <w:szCs w:val="22"/>
        </w:rPr>
        <w:t>nclude</w:t>
      </w:r>
      <w:r w:rsidR="003C1C55" w:rsidRPr="002F4599">
        <w:rPr>
          <w:rFonts w:ascii="Montserrat" w:eastAsia="Calibri" w:hAnsi="Montserrat"/>
          <w:color w:val="27344C"/>
          <w:sz w:val="22"/>
          <w:szCs w:val="22"/>
        </w:rPr>
        <w:t xml:space="preserve"> </w:t>
      </w:r>
      <w:r w:rsidR="004612D2" w:rsidRPr="002F4599">
        <w:rPr>
          <w:rFonts w:ascii="Montserrat" w:hAnsi="Montserrat" w:cs="Arial"/>
          <w:bCs/>
          <w:color w:val="27344C"/>
          <w:sz w:val="22"/>
          <w:szCs w:val="22"/>
        </w:rPr>
        <w:t>măsurile de comunicare și vizibilitate, conform cerințelor din Regulamentul (UE) 2021/1060, cu excepțiile stabilite prin HG 873/2022 privind stabilirea cadrului legal privind eligibilitatea cheltuielilor efectuate de beneficiari în cadrul operațiunilor finanțate în perioada de programare 2021 - 2027 prin Fondul European de Dezvoltare Regională, Fondul Social European Plus, Fondul de Coeziune și Fondul pentru o Tranziție Justă</w:t>
      </w:r>
      <w:r w:rsidR="008214F3" w:rsidRPr="002F4599">
        <w:rPr>
          <w:rFonts w:ascii="Montserrat" w:hAnsi="Montserrat" w:cs="Arial"/>
          <w:bCs/>
          <w:color w:val="27344C"/>
          <w:sz w:val="22"/>
          <w:szCs w:val="22"/>
        </w:rPr>
        <w:t>,</w:t>
      </w:r>
      <w:r w:rsidR="008214F3" w:rsidRPr="002F4599">
        <w:rPr>
          <w:rFonts w:ascii="Montserrat" w:hAnsi="Montserrat" w:cs="Arial"/>
          <w:bCs/>
          <w:color w:val="27344C"/>
          <w:sz w:val="22"/>
          <w:szCs w:val="22"/>
          <w:lang w:eastAsia="en-GB"/>
        </w:rPr>
        <w:t xml:space="preserve"> </w:t>
      </w:r>
      <w:r w:rsidR="008214F3" w:rsidRPr="002F4599">
        <w:rPr>
          <w:rFonts w:ascii="Montserrat" w:hAnsi="Montserrat" w:cs="Arial"/>
          <w:bCs/>
          <w:color w:val="27344C"/>
          <w:sz w:val="22"/>
          <w:szCs w:val="22"/>
        </w:rPr>
        <w:t xml:space="preserve">în conformitate cu </w:t>
      </w:r>
      <w:r w:rsidR="00D01ACF" w:rsidRPr="002F4599">
        <w:rPr>
          <w:rFonts w:ascii="Montserrat" w:hAnsi="Montserrat" w:cs="Arial"/>
          <w:bCs/>
          <w:color w:val="27344C"/>
          <w:sz w:val="22"/>
          <w:szCs w:val="22"/>
        </w:rPr>
        <w:t>specificațiile din</w:t>
      </w:r>
      <w:r w:rsidR="008214F3" w:rsidRPr="002F4599">
        <w:rPr>
          <w:rFonts w:ascii="Montserrat" w:hAnsi="Montserrat" w:cs="Arial"/>
          <w:bCs/>
          <w:color w:val="27344C"/>
          <w:sz w:val="22"/>
          <w:szCs w:val="22"/>
        </w:rPr>
        <w:t xml:space="preserve"> GSF și cu prevederile Manualului de identitate vizuală.</w:t>
      </w:r>
      <w:bookmarkStart w:id="5" w:name="__Fieldmark__14342_1580758020"/>
      <w:bookmarkEnd w:id="5"/>
    </w:p>
    <w:p w14:paraId="1215BFB7" w14:textId="7FB9D1E7" w:rsidR="006032C4" w:rsidRPr="002F4599" w:rsidRDefault="006032C4" w:rsidP="005B2072">
      <w:pPr>
        <w:pStyle w:val="bullet"/>
        <w:numPr>
          <w:ilvl w:val="0"/>
          <w:numId w:val="32"/>
        </w:numPr>
        <w:jc w:val="both"/>
        <w:rPr>
          <w:rFonts w:ascii="Montserrat" w:hAnsi="Montserrat" w:cs="Arial"/>
          <w:bCs/>
          <w:color w:val="27344C"/>
          <w:sz w:val="22"/>
          <w:szCs w:val="22"/>
        </w:rPr>
      </w:pPr>
      <w:r w:rsidRPr="002F4599">
        <w:rPr>
          <w:rFonts w:ascii="Montserrat" w:hAnsi="Montserrat" w:cs="Arial"/>
          <w:bCs/>
          <w:color w:val="27344C"/>
          <w:sz w:val="22"/>
          <w:szCs w:val="22"/>
        </w:rPr>
        <w:t>Propune o locație de implementare a proiectului care:</w:t>
      </w:r>
    </w:p>
    <w:p w14:paraId="676892C4" w14:textId="77777777" w:rsidR="006032C4" w:rsidRPr="002F4599" w:rsidRDefault="006032C4" w:rsidP="005B2072">
      <w:pPr>
        <w:pStyle w:val="bullet"/>
        <w:numPr>
          <w:ilvl w:val="0"/>
          <w:numId w:val="21"/>
        </w:numPr>
        <w:ind w:left="720"/>
        <w:jc w:val="both"/>
        <w:rPr>
          <w:rFonts w:ascii="Montserrat" w:hAnsi="Montserrat" w:cs="Arial"/>
          <w:bCs/>
          <w:color w:val="27344C"/>
          <w:sz w:val="22"/>
          <w:szCs w:val="22"/>
        </w:rPr>
      </w:pPr>
      <w:r w:rsidRPr="002F4599">
        <w:rPr>
          <w:rFonts w:ascii="Montserrat" w:hAnsi="Montserrat"/>
          <w:iCs/>
          <w:color w:val="27344C"/>
          <w:sz w:val="22"/>
          <w:szCs w:val="22"/>
        </w:rPr>
        <w:t>este situată în regiunea Vest;</w:t>
      </w:r>
    </w:p>
    <w:p w14:paraId="31D34764" w14:textId="77777777" w:rsidR="006032C4" w:rsidRPr="002F4599" w:rsidRDefault="006032C4" w:rsidP="005B2072">
      <w:pPr>
        <w:pStyle w:val="bullet"/>
        <w:numPr>
          <w:ilvl w:val="0"/>
          <w:numId w:val="21"/>
        </w:numPr>
        <w:ind w:left="720"/>
        <w:jc w:val="both"/>
        <w:rPr>
          <w:rFonts w:ascii="Montserrat" w:hAnsi="Montserrat" w:cs="Arial"/>
          <w:bCs/>
          <w:color w:val="27344C"/>
          <w:sz w:val="22"/>
          <w:szCs w:val="22"/>
        </w:rPr>
      </w:pPr>
      <w:r w:rsidRPr="002F4599">
        <w:rPr>
          <w:rFonts w:ascii="Montserrat" w:hAnsi="Montserrat"/>
          <w:iCs/>
          <w:color w:val="27344C"/>
          <w:sz w:val="22"/>
          <w:szCs w:val="22"/>
        </w:rPr>
        <w:t>este adecvată pentru realizarea proiectului, respectiv:</w:t>
      </w:r>
    </w:p>
    <w:p w14:paraId="1166872C" w14:textId="77777777" w:rsidR="006032C4" w:rsidRPr="002F4599" w:rsidRDefault="006032C4" w:rsidP="005B2072">
      <w:pPr>
        <w:pStyle w:val="bullet"/>
        <w:numPr>
          <w:ilvl w:val="0"/>
          <w:numId w:val="19"/>
        </w:numPr>
        <w:ind w:left="1020"/>
        <w:jc w:val="both"/>
        <w:rPr>
          <w:rFonts w:ascii="Montserrat" w:hAnsi="Montserrat"/>
          <w:iCs/>
          <w:color w:val="27344C"/>
          <w:sz w:val="22"/>
          <w:szCs w:val="22"/>
        </w:rPr>
      </w:pPr>
      <w:r w:rsidRPr="002F4599">
        <w:rPr>
          <w:rFonts w:ascii="Montserrat" w:hAnsi="Montserrat"/>
          <w:iCs/>
          <w:color w:val="27344C"/>
          <w:sz w:val="22"/>
          <w:szCs w:val="22"/>
        </w:rPr>
        <w:t>este racordată la toate utilitățile necesare funcționării: energie electrică, alimentare cu apă, canalizare, gaze naturale, după caz, dacă realizarea branșamentelor/racordurilor nu face obiectul proiectului;</w:t>
      </w:r>
    </w:p>
    <w:p w14:paraId="255C4D2C" w14:textId="77777777" w:rsidR="006032C4" w:rsidRPr="002F4599" w:rsidRDefault="006032C4" w:rsidP="005B2072">
      <w:pPr>
        <w:pStyle w:val="bullet"/>
        <w:numPr>
          <w:ilvl w:val="0"/>
          <w:numId w:val="19"/>
        </w:numPr>
        <w:ind w:left="1020"/>
        <w:jc w:val="both"/>
        <w:rPr>
          <w:rFonts w:ascii="Montserrat" w:hAnsi="Montserrat"/>
          <w:iCs/>
          <w:color w:val="27344C"/>
          <w:sz w:val="22"/>
          <w:szCs w:val="22"/>
        </w:rPr>
      </w:pPr>
      <w:r w:rsidRPr="002F4599">
        <w:rPr>
          <w:rFonts w:ascii="Montserrat" w:hAnsi="Montserrat"/>
          <w:iCs/>
          <w:color w:val="27344C"/>
          <w:sz w:val="22"/>
          <w:szCs w:val="22"/>
        </w:rPr>
        <w:t>nu este ocupată cu alte bunuri care nu au legătură cu investiția sau activitatea derulată de solicitantul de finanțare pentru care solicită finanțare;</w:t>
      </w:r>
    </w:p>
    <w:p w14:paraId="61094E93" w14:textId="77777777" w:rsidR="006032C4" w:rsidRPr="002F4599" w:rsidRDefault="006032C4" w:rsidP="005B2072">
      <w:pPr>
        <w:pStyle w:val="bullet"/>
        <w:numPr>
          <w:ilvl w:val="0"/>
          <w:numId w:val="19"/>
        </w:numPr>
        <w:ind w:left="1020"/>
        <w:jc w:val="both"/>
        <w:rPr>
          <w:rFonts w:ascii="Montserrat" w:hAnsi="Montserrat"/>
          <w:iCs/>
          <w:color w:val="27344C"/>
          <w:sz w:val="22"/>
          <w:szCs w:val="22"/>
        </w:rPr>
      </w:pPr>
      <w:r w:rsidRPr="002F4599">
        <w:rPr>
          <w:rFonts w:ascii="Montserrat" w:hAnsi="Montserrat"/>
          <w:iCs/>
          <w:color w:val="27344C"/>
          <w:sz w:val="22"/>
          <w:szCs w:val="22"/>
        </w:rPr>
        <w:t>nu este ocupată de alți utilizatori;</w:t>
      </w:r>
    </w:p>
    <w:p w14:paraId="3D184315" w14:textId="77777777" w:rsidR="006032C4" w:rsidRPr="002F4599" w:rsidRDefault="006032C4" w:rsidP="005B2072">
      <w:pPr>
        <w:pStyle w:val="bullet"/>
        <w:numPr>
          <w:ilvl w:val="0"/>
          <w:numId w:val="19"/>
        </w:numPr>
        <w:ind w:left="1020"/>
        <w:jc w:val="both"/>
        <w:rPr>
          <w:rFonts w:ascii="Montserrat" w:hAnsi="Montserrat"/>
          <w:iCs/>
          <w:color w:val="27344C"/>
          <w:sz w:val="22"/>
          <w:szCs w:val="22"/>
        </w:rPr>
      </w:pPr>
      <w:r w:rsidRPr="002F4599">
        <w:rPr>
          <w:rFonts w:ascii="Montserrat" w:hAnsi="Montserrat"/>
          <w:iCs/>
          <w:color w:val="27344C"/>
          <w:sz w:val="22"/>
          <w:szCs w:val="22"/>
        </w:rPr>
        <w:t>nu prezintă un grad de uzură avansat sau degradări incompatibile cu realizarea investiției propuse, pentru acele elemente care nu fac obiectul investițiilor prin proiectul depus, dar sunt aferente amplasamentului supus intervenției;</w:t>
      </w:r>
    </w:p>
    <w:p w14:paraId="6BD4741F" w14:textId="4306B204" w:rsidR="00F54553" w:rsidRPr="002F4599" w:rsidRDefault="006032C4" w:rsidP="00074898">
      <w:pPr>
        <w:pStyle w:val="bullet"/>
        <w:numPr>
          <w:ilvl w:val="0"/>
          <w:numId w:val="21"/>
        </w:numPr>
        <w:ind w:left="720"/>
        <w:jc w:val="both"/>
        <w:rPr>
          <w:rFonts w:ascii="Montserrat" w:hAnsi="Montserrat"/>
          <w:iCs/>
          <w:color w:val="27344C"/>
          <w:sz w:val="22"/>
          <w:szCs w:val="22"/>
        </w:rPr>
      </w:pPr>
      <w:r w:rsidRPr="002F4599">
        <w:rPr>
          <w:rFonts w:ascii="Montserrat" w:hAnsi="Montserrat"/>
          <w:iCs/>
          <w:color w:val="27344C"/>
          <w:sz w:val="22"/>
          <w:szCs w:val="22"/>
        </w:rPr>
        <w:t>corespunde cu descrierea situației existente din cererea de finanțare și documentația tehnico-economică</w:t>
      </w:r>
      <w:r w:rsidR="003D113D" w:rsidRPr="002F4599">
        <w:rPr>
          <w:rFonts w:ascii="Montserrat" w:hAnsi="Montserrat"/>
          <w:iCs/>
          <w:color w:val="27344C"/>
          <w:sz w:val="22"/>
          <w:szCs w:val="22"/>
        </w:rPr>
        <w:t>.</w:t>
      </w:r>
    </w:p>
    <w:p w14:paraId="72E811E6" w14:textId="77777777" w:rsidR="00074898" w:rsidRPr="002F4599" w:rsidRDefault="00074898" w:rsidP="00074898">
      <w:pPr>
        <w:pStyle w:val="bullet"/>
        <w:numPr>
          <w:ilvl w:val="0"/>
          <w:numId w:val="0"/>
        </w:numPr>
        <w:ind w:left="720"/>
        <w:jc w:val="both"/>
        <w:rPr>
          <w:rFonts w:ascii="Montserrat" w:hAnsi="Montserrat"/>
          <w:iCs/>
          <w:color w:val="27344C"/>
          <w:sz w:val="22"/>
          <w:szCs w:val="22"/>
        </w:rPr>
      </w:pPr>
    </w:p>
    <w:p w14:paraId="6EBE65FD" w14:textId="21E79B18" w:rsidR="00585C5F" w:rsidRPr="002F4599" w:rsidRDefault="00A07ED9">
      <w:pPr>
        <w:pStyle w:val="ListParagraph"/>
        <w:numPr>
          <w:ilvl w:val="0"/>
          <w:numId w:val="5"/>
        </w:numPr>
        <w:spacing w:before="120" w:after="120"/>
        <w:ind w:left="0"/>
        <w:rPr>
          <w:rFonts w:ascii="Montserrat" w:hAnsi="Montserrat"/>
          <w:b/>
          <w:bCs/>
          <w:color w:val="27344C"/>
          <w:sz w:val="22"/>
          <w:szCs w:val="22"/>
        </w:rPr>
      </w:pPr>
      <w:r w:rsidRPr="002F4599">
        <w:rPr>
          <w:rFonts w:ascii="Montserrat" w:hAnsi="Montserrat"/>
          <w:b/>
          <w:bCs/>
          <w:color w:val="27344C"/>
          <w:sz w:val="22"/>
          <w:szCs w:val="22"/>
        </w:rPr>
        <w:t>Organizația/reprezentantul nu se află în niciuna din situațiile de excludere prevăzute de legislația aplicabilă, respectiv Ghidul Solicitantului:</w:t>
      </w:r>
    </w:p>
    <w:p w14:paraId="2A2A7940" w14:textId="111FD081" w:rsidR="00585C5F" w:rsidRPr="002F4599" w:rsidRDefault="00585C5F" w:rsidP="0090338A">
      <w:pPr>
        <w:pStyle w:val="ListParagraph"/>
        <w:spacing w:before="120" w:after="120"/>
        <w:ind w:left="0"/>
        <w:rPr>
          <w:rFonts w:ascii="Montserrat" w:hAnsi="Montserrat"/>
          <w:b/>
          <w:bCs/>
          <w:color w:val="27344C"/>
          <w:sz w:val="22"/>
          <w:szCs w:val="22"/>
        </w:rPr>
      </w:pPr>
      <w:r w:rsidRPr="002F4599">
        <w:rPr>
          <w:rFonts w:ascii="Montserrat" w:hAnsi="Montserrat"/>
          <w:b/>
          <w:bCs/>
          <w:color w:val="27344C"/>
          <w:sz w:val="22"/>
          <w:szCs w:val="22"/>
        </w:rPr>
        <w:t xml:space="preserve">B.1 </w:t>
      </w:r>
      <w:r w:rsidR="00020624" w:rsidRPr="002F4599">
        <w:rPr>
          <w:rFonts w:ascii="Montserrat" w:hAnsi="Montserrat"/>
          <w:b/>
          <w:bCs/>
          <w:color w:val="27344C"/>
          <w:sz w:val="22"/>
          <w:szCs w:val="22"/>
        </w:rPr>
        <w:t>Organizația/</w:t>
      </w:r>
      <w:r w:rsidRPr="002F4599">
        <w:rPr>
          <w:rFonts w:ascii="Montserrat" w:hAnsi="Montserrat"/>
          <w:b/>
          <w:bCs/>
          <w:color w:val="27344C"/>
          <w:sz w:val="22"/>
          <w:szCs w:val="22"/>
        </w:rPr>
        <w:t>Solicitantul de finanțare:</w:t>
      </w:r>
    </w:p>
    <w:p w14:paraId="36EBC234" w14:textId="2E372A83" w:rsidR="002B44D6" w:rsidRPr="002F4599" w:rsidRDefault="002B44D6" w:rsidP="00286460">
      <w:pPr>
        <w:pStyle w:val="bullet"/>
        <w:numPr>
          <w:ilvl w:val="0"/>
          <w:numId w:val="34"/>
        </w:numPr>
        <w:jc w:val="both"/>
        <w:rPr>
          <w:rFonts w:ascii="Montserrat" w:hAnsi="Montserrat" w:cs="Arial"/>
          <w:bCs/>
          <w:color w:val="27344C"/>
          <w:sz w:val="22"/>
          <w:szCs w:val="22"/>
        </w:rPr>
      </w:pPr>
      <w:r w:rsidRPr="002F4599">
        <w:rPr>
          <w:rFonts w:ascii="Montserrat" w:hAnsi="Montserrat" w:cs="Arial"/>
          <w:bCs/>
          <w:color w:val="27344C"/>
          <w:sz w:val="22"/>
          <w:szCs w:val="22"/>
        </w:rPr>
        <w:t xml:space="preserve">Nu se află în stare de faliment/ insolvenţă sau </w:t>
      </w:r>
      <w:r w:rsidR="001A1A72" w:rsidRPr="002F4599">
        <w:rPr>
          <w:rFonts w:ascii="Montserrat" w:hAnsi="Montserrat" w:cs="Arial"/>
          <w:bCs/>
          <w:color w:val="27344C"/>
          <w:sz w:val="22"/>
          <w:szCs w:val="22"/>
        </w:rPr>
        <w:t xml:space="preserve">nu face </w:t>
      </w:r>
      <w:r w:rsidRPr="002F4599">
        <w:rPr>
          <w:rFonts w:ascii="Montserrat" w:hAnsi="Montserrat" w:cs="Arial"/>
          <w:bCs/>
          <w:color w:val="27344C"/>
          <w:sz w:val="22"/>
          <w:szCs w:val="22"/>
        </w:rPr>
        <w:t>obiectul unei proceduri de lichidare sau de administrare judiciară, a încheiat acorduri cu creditorii, şi-a suspendat activitatea economică sau face obiectul unei proceduri în urma acestor situaţii sau se află în situaţii similare în urma unei proceduri de aceeaşi natură prevăzute de legislaţia sau de reglementările naţionale;</w:t>
      </w:r>
    </w:p>
    <w:p w14:paraId="3F12F8F1" w14:textId="233D97D2" w:rsidR="00E21DF9" w:rsidRPr="002F4599" w:rsidRDefault="00585C5F" w:rsidP="00286460">
      <w:pPr>
        <w:pStyle w:val="bullet"/>
        <w:numPr>
          <w:ilvl w:val="0"/>
          <w:numId w:val="34"/>
        </w:numPr>
        <w:jc w:val="both"/>
        <w:rPr>
          <w:rFonts w:ascii="Montserrat" w:hAnsi="Montserrat" w:cs="Arial"/>
          <w:bCs/>
          <w:color w:val="27344C"/>
          <w:sz w:val="22"/>
          <w:szCs w:val="22"/>
        </w:rPr>
      </w:pPr>
      <w:r w:rsidRPr="002F4599">
        <w:rPr>
          <w:rFonts w:ascii="Montserrat" w:hAnsi="Montserrat" w:cs="Arial"/>
          <w:bCs/>
          <w:color w:val="27344C"/>
          <w:sz w:val="22"/>
          <w:szCs w:val="22"/>
        </w:rPr>
        <w:t>NU este în dificultate, în conformitate cu prevederile Regulamentului (UE) NR. 651/2014 al COMISIEI din 17 iunie 2014 de declarare a anumitor categorii de ajutoare compatibile cu piața internă în aplicarea articolelor 107 și 108 din tratat.</w:t>
      </w:r>
    </w:p>
    <w:p w14:paraId="72C82AE3" w14:textId="56E40E10" w:rsidR="00585C5F" w:rsidRPr="002F4599" w:rsidRDefault="00646D4A" w:rsidP="00286460">
      <w:pPr>
        <w:pStyle w:val="bullet"/>
        <w:numPr>
          <w:ilvl w:val="0"/>
          <w:numId w:val="34"/>
        </w:numPr>
        <w:jc w:val="both"/>
        <w:rPr>
          <w:rFonts w:ascii="Montserrat" w:hAnsi="Montserrat" w:cs="Arial"/>
          <w:bCs/>
          <w:color w:val="27344C"/>
          <w:sz w:val="22"/>
          <w:szCs w:val="22"/>
        </w:rPr>
      </w:pPr>
      <w:r w:rsidRPr="002F4599">
        <w:rPr>
          <w:rFonts w:ascii="Montserrat" w:hAnsi="Montserrat" w:cs="Arial"/>
          <w:bCs/>
          <w:color w:val="27344C"/>
          <w:sz w:val="22"/>
          <w:szCs w:val="22"/>
        </w:rPr>
        <w:t>NU face obiectul unui ordin de recuperare în urma unei decizii anterioare a Comisiei Europene sau a unui furnizor de ajutor privind declararea unui ajutor de stat ca fiind ilegal și incompatibil cu piața comună, sau, în cazul în care solicitantul a făcut obiectul unei decizii, aceasta a fost deja executată și ajutorul integral recuperat, inclusiv dobânda de recuperare aferentă.</w:t>
      </w:r>
    </w:p>
    <w:p w14:paraId="6C7FFCB1" w14:textId="05FC568E" w:rsidR="00067F47" w:rsidRPr="002F4599" w:rsidRDefault="00067F47" w:rsidP="00286460">
      <w:pPr>
        <w:pStyle w:val="bullet"/>
        <w:numPr>
          <w:ilvl w:val="0"/>
          <w:numId w:val="34"/>
        </w:numPr>
        <w:jc w:val="both"/>
        <w:rPr>
          <w:rFonts w:ascii="Montserrat" w:hAnsi="Montserrat" w:cs="Arial"/>
          <w:bCs/>
          <w:color w:val="27344C"/>
          <w:sz w:val="22"/>
          <w:szCs w:val="22"/>
        </w:rPr>
      </w:pPr>
      <w:r w:rsidRPr="002F4599">
        <w:rPr>
          <w:rFonts w:ascii="Montserrat" w:hAnsi="Montserrat" w:cs="Arial"/>
          <w:bCs/>
          <w:color w:val="27344C"/>
          <w:sz w:val="22"/>
          <w:szCs w:val="22"/>
        </w:rPr>
        <w:t xml:space="preserve">NU a fost găsit vinovat de încălcarea gravă a vreunui contract anterior, din cauza nerespectării obligaţiilor contractuale în urma unei proceduri de achiziţie sau în </w:t>
      </w:r>
      <w:r w:rsidRPr="002F4599">
        <w:rPr>
          <w:rFonts w:ascii="Montserrat" w:hAnsi="Montserrat" w:cs="Arial"/>
          <w:bCs/>
          <w:color w:val="27344C"/>
          <w:sz w:val="22"/>
          <w:szCs w:val="22"/>
        </w:rPr>
        <w:lastRenderedPageBreak/>
        <w:t xml:space="preserve">urma unei proceduri de acordare a unei finanţări nerambursabile din bugetul Uniunii Europene. </w:t>
      </w:r>
    </w:p>
    <w:p w14:paraId="45290FCA" w14:textId="3C9137CA" w:rsidR="00646D4A" w:rsidRPr="002F4599" w:rsidRDefault="00646D4A" w:rsidP="00286460">
      <w:pPr>
        <w:pStyle w:val="bullet"/>
        <w:numPr>
          <w:ilvl w:val="0"/>
          <w:numId w:val="34"/>
        </w:numPr>
        <w:jc w:val="both"/>
        <w:rPr>
          <w:rFonts w:ascii="Montserrat" w:hAnsi="Montserrat" w:cs="Arial"/>
          <w:color w:val="27344C"/>
          <w:sz w:val="22"/>
          <w:szCs w:val="22"/>
        </w:rPr>
      </w:pPr>
      <w:r w:rsidRPr="002F4599">
        <w:rPr>
          <w:rFonts w:ascii="Montserrat" w:hAnsi="Montserrat" w:cs="Arial"/>
          <w:bCs/>
          <w:color w:val="27344C"/>
          <w:sz w:val="22"/>
          <w:szCs w:val="22"/>
        </w:rPr>
        <w:t>NU se regăsește în situația de a fi fost stabilite debite în sarcina sa, ca urmare a măsurilor legale întreprinse de autoritatea de management sau în cazul în care au fost stabilite debit</w:t>
      </w:r>
      <w:r w:rsidRPr="002F4599">
        <w:rPr>
          <w:rFonts w:ascii="Montserrat" w:hAnsi="Montserrat" w:cs="Arial"/>
          <w:color w:val="27344C"/>
          <w:sz w:val="22"/>
          <w:szCs w:val="22"/>
        </w:rPr>
        <w:t>e în sarcina sa ca urmare a măsurilor legale întreprinse de autoritatea de management, va putea încheia contractul de finanţare în următoarele situaţii:</w:t>
      </w:r>
    </w:p>
    <w:p w14:paraId="534F9571" w14:textId="77777777" w:rsidR="00646D4A" w:rsidRPr="002F4599" w:rsidRDefault="00646D4A" w:rsidP="00646D4A">
      <w:pPr>
        <w:pStyle w:val="ListParagraph"/>
        <w:numPr>
          <w:ilvl w:val="0"/>
          <w:numId w:val="7"/>
        </w:numPr>
        <w:spacing w:before="120" w:after="120" w:line="264" w:lineRule="auto"/>
        <w:rPr>
          <w:rFonts w:ascii="Montserrat" w:eastAsia="Calibri" w:hAnsi="Montserrat" w:cs="Arial"/>
          <w:bCs/>
          <w:color w:val="27344C"/>
          <w:sz w:val="22"/>
          <w:szCs w:val="22"/>
        </w:rPr>
      </w:pPr>
      <w:r w:rsidRPr="002F4599">
        <w:rPr>
          <w:rFonts w:ascii="Montserrat" w:eastAsia="Calibri" w:hAnsi="Montserrat" w:cs="Arial"/>
          <w:bCs/>
          <w:color w:val="27344C"/>
          <w:sz w:val="22"/>
          <w:szCs w:val="22"/>
        </w:rPr>
        <w:t>recunoaşte debitul stabilit în sarcina sa de autoritatea de management şi îl achită integral, ataşând dovezi în acest sens, cu excepția proiectelor aflate în implementare, pentru care recunoaşte debitul stabilit şi îl achită integral sau îşi exprimă acordul cu privire la stingerea acestuia din valoarea cererilor de rambursare ulterioare, aferente proiectului în cadrul căruia a fost constatat.</w:t>
      </w:r>
    </w:p>
    <w:p w14:paraId="2F2500D2" w14:textId="77777777" w:rsidR="00646D4A" w:rsidRPr="002F4599" w:rsidRDefault="00646D4A" w:rsidP="00646D4A">
      <w:pPr>
        <w:pStyle w:val="ListParagraph"/>
        <w:numPr>
          <w:ilvl w:val="0"/>
          <w:numId w:val="7"/>
        </w:numPr>
        <w:spacing w:before="120" w:after="120" w:line="264" w:lineRule="auto"/>
        <w:rPr>
          <w:rFonts w:ascii="Montserrat" w:eastAsia="Calibri" w:hAnsi="Montserrat" w:cs="Arial"/>
          <w:bCs/>
          <w:color w:val="27344C"/>
          <w:sz w:val="22"/>
          <w:szCs w:val="22"/>
        </w:rPr>
      </w:pPr>
      <w:r w:rsidRPr="002F4599">
        <w:rPr>
          <w:rFonts w:ascii="Montserrat" w:eastAsia="Calibri" w:hAnsi="Montserrat" w:cs="Arial"/>
          <w:bCs/>
          <w:color w:val="27344C"/>
          <w:sz w:val="22"/>
          <w:szCs w:val="22"/>
        </w:rPr>
        <w:t>a contestat în instanță notificările/procesele verbale/notele de constatare a unor debite și, prin decizie a instanțelor de judecată, acestea au fost suspendate de la executare, anexând dovezi în acest sens.</w:t>
      </w:r>
    </w:p>
    <w:p w14:paraId="7E5266D2" w14:textId="4C03AB93" w:rsidR="002759B2" w:rsidRPr="002F4599" w:rsidRDefault="00646D4A" w:rsidP="00074898">
      <w:pPr>
        <w:pStyle w:val="ListParagraph"/>
        <w:spacing w:before="120" w:after="120" w:line="264" w:lineRule="auto"/>
        <w:ind w:left="360"/>
        <w:rPr>
          <w:rFonts w:ascii="Montserrat" w:hAnsi="Montserrat" w:cs="Arial"/>
          <w:color w:val="27344C"/>
          <w:sz w:val="22"/>
          <w:szCs w:val="22"/>
        </w:rPr>
      </w:pPr>
      <w:r w:rsidRPr="002F4599">
        <w:rPr>
          <w:rFonts w:ascii="Montserrat" w:hAnsi="Montserrat" w:cs="Arial"/>
          <w:color w:val="27344C"/>
          <w:sz w:val="22"/>
          <w:szCs w:val="22"/>
        </w:rPr>
        <w:t>Situațiile de la punctele a) și b) de mai sus nu se aplică contractelor de finanțare pentru care s-a acordat ajutor de stat. În acest caz, deciziile de recuperare a ajutoarelor de stat trebuie să fie executate și creanțele recuperate integral.</w:t>
      </w:r>
    </w:p>
    <w:p w14:paraId="43DA0C88" w14:textId="77777777" w:rsidR="00074898" w:rsidRPr="002F4599" w:rsidRDefault="00074898" w:rsidP="00074898">
      <w:pPr>
        <w:pStyle w:val="ListParagraph"/>
        <w:spacing w:before="120" w:after="120" w:line="264" w:lineRule="auto"/>
        <w:ind w:left="360"/>
        <w:rPr>
          <w:rFonts w:ascii="Montserrat" w:hAnsi="Montserrat" w:cs="Arial"/>
          <w:color w:val="27344C"/>
          <w:sz w:val="22"/>
          <w:szCs w:val="22"/>
        </w:rPr>
      </w:pPr>
    </w:p>
    <w:p w14:paraId="2D6EA20A" w14:textId="1DE2DC4D" w:rsidR="00585C5F" w:rsidRPr="002F4599" w:rsidRDefault="00585C5F" w:rsidP="0090338A">
      <w:pPr>
        <w:pStyle w:val="ListParagraph"/>
        <w:spacing w:before="120" w:after="120"/>
        <w:ind w:left="0"/>
        <w:rPr>
          <w:rFonts w:ascii="Montserrat" w:hAnsi="Montserrat"/>
          <w:b/>
          <w:bCs/>
          <w:color w:val="27344C"/>
          <w:sz w:val="22"/>
          <w:szCs w:val="22"/>
        </w:rPr>
      </w:pPr>
      <w:r w:rsidRPr="002F4599">
        <w:rPr>
          <w:rFonts w:ascii="Montserrat" w:hAnsi="Montserrat"/>
          <w:b/>
          <w:bCs/>
          <w:color w:val="27344C"/>
          <w:sz w:val="22"/>
          <w:szCs w:val="22"/>
        </w:rPr>
        <w:t>B.2 Reprezentantul legal al solicitantului de finanțar</w:t>
      </w:r>
      <w:r w:rsidR="00642D82" w:rsidRPr="002F4599">
        <w:rPr>
          <w:rFonts w:ascii="Montserrat" w:hAnsi="Montserrat"/>
          <w:b/>
          <w:bCs/>
          <w:color w:val="27344C"/>
          <w:sz w:val="22"/>
          <w:szCs w:val="22"/>
        </w:rPr>
        <w:t>e</w:t>
      </w:r>
      <w:r w:rsidRPr="002F4599">
        <w:rPr>
          <w:rFonts w:ascii="Montserrat" w:hAnsi="Montserrat"/>
          <w:b/>
          <w:bCs/>
          <w:color w:val="27344C"/>
          <w:sz w:val="22"/>
          <w:szCs w:val="22"/>
        </w:rPr>
        <w:t>:</w:t>
      </w:r>
    </w:p>
    <w:p w14:paraId="7A5CB051" w14:textId="73078E6F" w:rsidR="00A07ED9" w:rsidRPr="002F4599" w:rsidRDefault="00A07ED9" w:rsidP="00286460">
      <w:pPr>
        <w:pStyle w:val="bullet"/>
        <w:numPr>
          <w:ilvl w:val="0"/>
          <w:numId w:val="36"/>
        </w:numPr>
        <w:jc w:val="both"/>
        <w:rPr>
          <w:rFonts w:ascii="Montserrat" w:hAnsi="Montserrat" w:cs="Arial"/>
          <w:bCs/>
          <w:color w:val="27344C"/>
          <w:sz w:val="22"/>
          <w:szCs w:val="22"/>
        </w:rPr>
      </w:pPr>
      <w:r w:rsidRPr="002F4599">
        <w:rPr>
          <w:rFonts w:ascii="Montserrat" w:hAnsi="Montserrat" w:cs="Arial"/>
          <w:bCs/>
          <w:color w:val="27344C"/>
          <w:sz w:val="22"/>
          <w:szCs w:val="22"/>
        </w:rPr>
        <w:t>NU este subiectul unui conflict de interese, definit în conformitate cu prevederile naţionale/europene în vigoare</w:t>
      </w:r>
      <w:r w:rsidR="00A65CA3" w:rsidRPr="002F4599">
        <w:rPr>
          <w:rFonts w:ascii="Montserrat" w:hAnsi="Montserrat" w:cs="Arial"/>
          <w:bCs/>
          <w:color w:val="27344C"/>
          <w:sz w:val="22"/>
          <w:szCs w:val="22"/>
        </w:rPr>
        <w:t xml:space="preserve"> și își asumă să ia toate măsurile pentru respectarea regulilor privind evitarea conflictului de interese, în conformitate cu </w:t>
      </w:r>
      <w:r w:rsidR="00D879D4" w:rsidRPr="002F4599">
        <w:rPr>
          <w:rFonts w:ascii="Montserrat" w:hAnsi="Montserrat" w:cs="Arial"/>
          <w:bCs/>
          <w:color w:val="27344C"/>
          <w:sz w:val="22"/>
          <w:szCs w:val="22"/>
        </w:rPr>
        <w:t>preved</w:t>
      </w:r>
      <w:r w:rsidR="003620C9" w:rsidRPr="002F4599">
        <w:rPr>
          <w:rFonts w:ascii="Montserrat" w:hAnsi="Montserrat" w:cs="Arial"/>
          <w:bCs/>
          <w:color w:val="27344C"/>
          <w:sz w:val="22"/>
          <w:szCs w:val="22"/>
        </w:rPr>
        <w:t>e</w:t>
      </w:r>
      <w:r w:rsidR="00D879D4" w:rsidRPr="002F4599">
        <w:rPr>
          <w:rFonts w:ascii="Montserrat" w:hAnsi="Montserrat" w:cs="Arial"/>
          <w:bCs/>
          <w:color w:val="27344C"/>
          <w:sz w:val="22"/>
          <w:szCs w:val="22"/>
        </w:rPr>
        <w:t xml:space="preserve">rile ghidului solicitantului de finanțare, cu </w:t>
      </w:r>
      <w:r w:rsidR="00A65CA3" w:rsidRPr="002F4599">
        <w:rPr>
          <w:rFonts w:ascii="Montserrat" w:hAnsi="Montserrat" w:cs="Arial"/>
          <w:bCs/>
          <w:color w:val="27344C"/>
          <w:sz w:val="22"/>
          <w:szCs w:val="22"/>
        </w:rPr>
        <w:t>reglementările europene și naționale în vigoare.</w:t>
      </w:r>
    </w:p>
    <w:p w14:paraId="50E519C6" w14:textId="03F03E13" w:rsidR="00A07ED9" w:rsidRPr="002F4599" w:rsidRDefault="00A07ED9" w:rsidP="00286460">
      <w:pPr>
        <w:pStyle w:val="bullet"/>
        <w:numPr>
          <w:ilvl w:val="0"/>
          <w:numId w:val="36"/>
        </w:numPr>
        <w:jc w:val="both"/>
        <w:rPr>
          <w:rFonts w:ascii="Montserrat" w:hAnsi="Montserrat" w:cs="Arial"/>
          <w:bCs/>
          <w:color w:val="27344C"/>
          <w:sz w:val="22"/>
          <w:szCs w:val="22"/>
        </w:rPr>
      </w:pPr>
      <w:r w:rsidRPr="002F4599">
        <w:rPr>
          <w:rFonts w:ascii="Montserrat" w:hAnsi="Montserrat" w:cs="Arial"/>
          <w:bCs/>
          <w:color w:val="27344C"/>
          <w:sz w:val="22"/>
          <w:szCs w:val="22"/>
        </w:rPr>
        <w:t xml:space="preserve">NU se află într-o </w:t>
      </w:r>
      <w:r w:rsidR="00BF76C6" w:rsidRPr="002F4599">
        <w:rPr>
          <w:rFonts w:ascii="Montserrat" w:hAnsi="Montserrat" w:cs="Arial"/>
          <w:bCs/>
          <w:color w:val="27344C"/>
          <w:sz w:val="22"/>
          <w:szCs w:val="22"/>
        </w:rPr>
        <w:t>situație</w:t>
      </w:r>
      <w:r w:rsidRPr="002F4599">
        <w:rPr>
          <w:rFonts w:ascii="Montserrat" w:hAnsi="Montserrat" w:cs="Arial"/>
          <w:bCs/>
          <w:color w:val="27344C"/>
          <w:sz w:val="22"/>
          <w:szCs w:val="22"/>
        </w:rPr>
        <w:t xml:space="preserve"> care are sau poate avea ca efect compromiterea obiectivității și imparțialității procesului de evaluare</w:t>
      </w:r>
      <w:r w:rsidR="00A65CA3" w:rsidRPr="002F4599">
        <w:rPr>
          <w:rFonts w:ascii="Montserrat" w:hAnsi="Montserrat" w:cs="Arial"/>
          <w:bCs/>
          <w:color w:val="27344C"/>
          <w:sz w:val="22"/>
          <w:szCs w:val="22"/>
        </w:rPr>
        <w:t>,</w:t>
      </w:r>
      <w:r w:rsidRPr="002F4599">
        <w:rPr>
          <w:rFonts w:ascii="Montserrat" w:hAnsi="Montserrat" w:cs="Arial"/>
          <w:bCs/>
          <w:color w:val="27344C"/>
          <w:sz w:val="22"/>
          <w:szCs w:val="22"/>
        </w:rPr>
        <w:t xml:space="preserve"> selecție, contractare și implementare a proiectului.</w:t>
      </w:r>
    </w:p>
    <w:p w14:paraId="001A8EA2" w14:textId="328A1B39" w:rsidR="00A07ED9" w:rsidRPr="002F4599" w:rsidRDefault="00A07ED9" w:rsidP="00286460">
      <w:pPr>
        <w:pStyle w:val="bullet"/>
        <w:numPr>
          <w:ilvl w:val="0"/>
          <w:numId w:val="36"/>
        </w:numPr>
        <w:jc w:val="both"/>
        <w:rPr>
          <w:rFonts w:ascii="Montserrat" w:hAnsi="Montserrat" w:cs="Arial"/>
          <w:bCs/>
          <w:color w:val="27344C"/>
          <w:sz w:val="22"/>
          <w:szCs w:val="22"/>
        </w:rPr>
      </w:pPr>
      <w:r w:rsidRPr="002F4599">
        <w:rPr>
          <w:rFonts w:ascii="Montserrat" w:hAnsi="Montserrat" w:cs="Arial"/>
          <w:bCs/>
          <w:color w:val="27344C"/>
          <w:sz w:val="22"/>
          <w:szCs w:val="22"/>
        </w:rPr>
        <w:t xml:space="preserve">NU se află în situația de a induce grav în eroare </w:t>
      </w:r>
      <w:r w:rsidR="00D879D4" w:rsidRPr="002F4599">
        <w:rPr>
          <w:rFonts w:ascii="Montserrat" w:hAnsi="Montserrat" w:cs="Arial"/>
          <w:bCs/>
          <w:color w:val="27344C"/>
          <w:sz w:val="22"/>
          <w:szCs w:val="22"/>
        </w:rPr>
        <w:t>AM PR</w:t>
      </w:r>
      <w:r w:rsidR="006C0B8F" w:rsidRPr="002F4599">
        <w:rPr>
          <w:rFonts w:ascii="Montserrat" w:hAnsi="Montserrat" w:cs="Arial"/>
          <w:bCs/>
          <w:color w:val="27344C"/>
          <w:sz w:val="22"/>
          <w:szCs w:val="22"/>
        </w:rPr>
        <w:t xml:space="preserve"> </w:t>
      </w:r>
      <w:r w:rsidR="00D879D4" w:rsidRPr="002F4599">
        <w:rPr>
          <w:rFonts w:ascii="Montserrat" w:hAnsi="Montserrat" w:cs="Arial"/>
          <w:bCs/>
          <w:color w:val="27344C"/>
          <w:sz w:val="22"/>
          <w:szCs w:val="22"/>
        </w:rPr>
        <w:t>V</w:t>
      </w:r>
      <w:r w:rsidR="006C0B8F" w:rsidRPr="002F4599">
        <w:rPr>
          <w:rFonts w:ascii="Montserrat" w:hAnsi="Montserrat" w:cs="Arial"/>
          <w:bCs/>
          <w:color w:val="27344C"/>
          <w:sz w:val="22"/>
          <w:szCs w:val="22"/>
        </w:rPr>
        <w:t>est</w:t>
      </w:r>
      <w:r w:rsidRPr="002F4599">
        <w:rPr>
          <w:rFonts w:ascii="Montserrat" w:hAnsi="Montserrat" w:cs="Arial"/>
          <w:bCs/>
          <w:color w:val="27344C"/>
          <w:sz w:val="22"/>
          <w:szCs w:val="22"/>
        </w:rPr>
        <w:t xml:space="preserve"> sau comisiile de evaluare, selecţie și contractare prin furnizarea de </w:t>
      </w:r>
      <w:r w:rsidR="00BF76C6" w:rsidRPr="002F4599">
        <w:rPr>
          <w:rFonts w:ascii="Montserrat" w:hAnsi="Montserrat" w:cs="Arial"/>
          <w:bCs/>
          <w:color w:val="27344C"/>
          <w:sz w:val="22"/>
          <w:szCs w:val="22"/>
        </w:rPr>
        <w:t>informații</w:t>
      </w:r>
      <w:r w:rsidRPr="002F4599">
        <w:rPr>
          <w:rFonts w:ascii="Montserrat" w:hAnsi="Montserrat" w:cs="Arial"/>
          <w:bCs/>
          <w:color w:val="27344C"/>
          <w:sz w:val="22"/>
          <w:szCs w:val="22"/>
        </w:rPr>
        <w:t xml:space="preserve"> incorecte și/sau incomplete în cadrul prezentului apel de proiecte sau a altor apeluri de proiecte derulate în cadrul PR</w:t>
      </w:r>
      <w:r w:rsidR="00663AF5" w:rsidRPr="002F4599">
        <w:rPr>
          <w:rFonts w:ascii="Montserrat" w:hAnsi="Montserrat" w:cs="Arial"/>
          <w:bCs/>
          <w:color w:val="27344C"/>
          <w:sz w:val="22"/>
          <w:szCs w:val="22"/>
        </w:rPr>
        <w:t xml:space="preserve"> </w:t>
      </w:r>
      <w:r w:rsidRPr="002F4599">
        <w:rPr>
          <w:rFonts w:ascii="Montserrat" w:hAnsi="Montserrat" w:cs="Arial"/>
          <w:bCs/>
          <w:color w:val="27344C"/>
          <w:sz w:val="22"/>
          <w:szCs w:val="22"/>
        </w:rPr>
        <w:t>V</w:t>
      </w:r>
      <w:r w:rsidR="00663AF5" w:rsidRPr="002F4599">
        <w:rPr>
          <w:rFonts w:ascii="Montserrat" w:hAnsi="Montserrat" w:cs="Arial"/>
          <w:bCs/>
          <w:color w:val="27344C"/>
          <w:sz w:val="22"/>
          <w:szCs w:val="22"/>
        </w:rPr>
        <w:t>est</w:t>
      </w:r>
      <w:r w:rsidRPr="002F4599">
        <w:rPr>
          <w:rFonts w:ascii="Montserrat" w:hAnsi="Montserrat" w:cs="Arial"/>
          <w:bCs/>
          <w:color w:val="27344C"/>
          <w:sz w:val="22"/>
          <w:szCs w:val="22"/>
        </w:rPr>
        <w:t>.</w:t>
      </w:r>
    </w:p>
    <w:p w14:paraId="15DE9E31" w14:textId="774315A6" w:rsidR="00A07ED9" w:rsidRPr="002F4599" w:rsidRDefault="00A07ED9" w:rsidP="00286460">
      <w:pPr>
        <w:pStyle w:val="bullet"/>
        <w:numPr>
          <w:ilvl w:val="0"/>
          <w:numId w:val="36"/>
        </w:numPr>
        <w:jc w:val="both"/>
        <w:rPr>
          <w:rFonts w:ascii="Montserrat" w:hAnsi="Montserrat" w:cs="Arial"/>
          <w:bCs/>
          <w:color w:val="27344C"/>
          <w:sz w:val="22"/>
          <w:szCs w:val="22"/>
        </w:rPr>
      </w:pPr>
      <w:r w:rsidRPr="002F4599">
        <w:rPr>
          <w:rFonts w:ascii="Montserrat" w:hAnsi="Montserrat" w:cs="Arial"/>
          <w:bCs/>
          <w:color w:val="27344C"/>
          <w:sz w:val="22"/>
          <w:szCs w:val="22"/>
        </w:rPr>
        <w:t>NU se află în situația de a încerca/de a fi încercat să obţină informaţii confidenţiale sau să influenţeze comisiile de evaluare sau AM PR</w:t>
      </w:r>
      <w:r w:rsidR="006C0B8F" w:rsidRPr="002F4599">
        <w:rPr>
          <w:rFonts w:ascii="Montserrat" w:hAnsi="Montserrat" w:cs="Arial"/>
          <w:bCs/>
          <w:color w:val="27344C"/>
          <w:sz w:val="22"/>
          <w:szCs w:val="22"/>
        </w:rPr>
        <w:t xml:space="preserve"> Vest</w:t>
      </w:r>
      <w:r w:rsidRPr="002F4599">
        <w:rPr>
          <w:rFonts w:ascii="Montserrat" w:hAnsi="Montserrat" w:cs="Arial"/>
          <w:bCs/>
          <w:color w:val="27344C"/>
          <w:sz w:val="22"/>
          <w:szCs w:val="22"/>
        </w:rPr>
        <w:t xml:space="preserve"> pe parcursul procesului de evaluare, selecție și contractare a prezentului apel de proiecte sau a altor apeluri de proiecte derulate în cadrul PR</w:t>
      </w:r>
      <w:r w:rsidR="006C0B8F" w:rsidRPr="002F4599">
        <w:rPr>
          <w:rFonts w:ascii="Montserrat" w:hAnsi="Montserrat" w:cs="Arial"/>
          <w:bCs/>
          <w:color w:val="27344C"/>
          <w:sz w:val="22"/>
          <w:szCs w:val="22"/>
        </w:rPr>
        <w:t xml:space="preserve"> </w:t>
      </w:r>
      <w:r w:rsidRPr="002F4599">
        <w:rPr>
          <w:rFonts w:ascii="Montserrat" w:hAnsi="Montserrat" w:cs="Arial"/>
          <w:bCs/>
          <w:color w:val="27344C"/>
          <w:sz w:val="22"/>
          <w:szCs w:val="22"/>
        </w:rPr>
        <w:t>V</w:t>
      </w:r>
      <w:r w:rsidR="006C0B8F" w:rsidRPr="002F4599">
        <w:rPr>
          <w:rFonts w:ascii="Montserrat" w:hAnsi="Montserrat" w:cs="Arial"/>
          <w:bCs/>
          <w:color w:val="27344C"/>
          <w:sz w:val="22"/>
          <w:szCs w:val="22"/>
        </w:rPr>
        <w:t>est</w:t>
      </w:r>
      <w:r w:rsidRPr="002F4599">
        <w:rPr>
          <w:rFonts w:ascii="Montserrat" w:hAnsi="Montserrat" w:cs="Arial"/>
          <w:bCs/>
          <w:color w:val="27344C"/>
          <w:sz w:val="22"/>
          <w:szCs w:val="22"/>
        </w:rPr>
        <w:t>.</w:t>
      </w:r>
    </w:p>
    <w:p w14:paraId="18678044" w14:textId="63A26721" w:rsidR="00A07ED9" w:rsidRPr="002F4599" w:rsidRDefault="00A07ED9" w:rsidP="00286460">
      <w:pPr>
        <w:pStyle w:val="bullet"/>
        <w:numPr>
          <w:ilvl w:val="0"/>
          <w:numId w:val="36"/>
        </w:numPr>
        <w:jc w:val="both"/>
        <w:rPr>
          <w:rFonts w:ascii="Montserrat" w:hAnsi="Montserrat" w:cs="Arial"/>
          <w:bCs/>
          <w:color w:val="27344C"/>
          <w:sz w:val="22"/>
          <w:szCs w:val="22"/>
        </w:rPr>
      </w:pPr>
      <w:r w:rsidRPr="002F4599">
        <w:rPr>
          <w:rFonts w:ascii="Montserrat" w:hAnsi="Montserrat" w:cs="Arial"/>
          <w:bCs/>
          <w:color w:val="27344C"/>
          <w:sz w:val="22"/>
          <w:szCs w:val="22"/>
        </w:rPr>
        <w:t>NU a fost găsit vinovat, printr-o hotărâre judecătorească definitivă, pentru comiterea unei fraude/fapte de corupție/infracțiuni referitoare la obținerea și utilizarea fondurilor europene și/sau a fondurilor publice naționale aferente acestora, în conformitate cu prevederile Codului Penal aprobat prin Legea nr. 286/2009 cu modificările și completările ulterioare.</w:t>
      </w:r>
    </w:p>
    <w:p w14:paraId="12096F5E" w14:textId="1F1F86FD" w:rsidR="002C6EFF" w:rsidRPr="002F4599" w:rsidRDefault="00A07ED9" w:rsidP="00074898">
      <w:pPr>
        <w:pStyle w:val="bullet"/>
        <w:numPr>
          <w:ilvl w:val="0"/>
          <w:numId w:val="36"/>
        </w:numPr>
        <w:jc w:val="both"/>
        <w:rPr>
          <w:rFonts w:ascii="Montserrat" w:hAnsi="Montserrat" w:cs="Arial"/>
          <w:color w:val="27344C"/>
          <w:sz w:val="22"/>
          <w:szCs w:val="22"/>
        </w:rPr>
      </w:pPr>
      <w:r w:rsidRPr="002F4599">
        <w:rPr>
          <w:rFonts w:ascii="Montserrat" w:hAnsi="Montserrat" w:cs="Arial"/>
          <w:bCs/>
          <w:color w:val="27344C"/>
          <w:sz w:val="22"/>
          <w:szCs w:val="22"/>
        </w:rPr>
        <w:t xml:space="preserve">NU a suferit condamnări definitive din cauza unei conduite profesionale îndreptate împotriva legii, decizie formulată de o autoritate de judecată ce are </w:t>
      </w:r>
      <w:r w:rsidRPr="002F4599">
        <w:rPr>
          <w:rFonts w:ascii="Montserrat" w:hAnsi="Montserrat" w:cs="Arial"/>
          <w:bCs/>
          <w:color w:val="27344C"/>
          <w:sz w:val="22"/>
          <w:szCs w:val="22"/>
        </w:rPr>
        <w:lastRenderedPageBreak/>
        <w:t>forţă de res judicata (ex. împ</w:t>
      </w:r>
      <w:r w:rsidRPr="002F4599">
        <w:rPr>
          <w:rFonts w:ascii="Montserrat" w:hAnsi="Montserrat" w:cs="Arial"/>
          <w:color w:val="27344C"/>
          <w:sz w:val="22"/>
          <w:szCs w:val="22"/>
        </w:rPr>
        <w:t>otriva căreia nu se poate face recurs) în ultimele 36 de luni.</w:t>
      </w:r>
    </w:p>
    <w:p w14:paraId="178A59A0" w14:textId="77777777" w:rsidR="00074898" w:rsidRPr="002F4599" w:rsidRDefault="00074898" w:rsidP="00074898">
      <w:pPr>
        <w:pStyle w:val="bullet"/>
        <w:numPr>
          <w:ilvl w:val="0"/>
          <w:numId w:val="0"/>
        </w:numPr>
        <w:ind w:left="360"/>
        <w:jc w:val="both"/>
        <w:rPr>
          <w:rFonts w:ascii="Montserrat" w:hAnsi="Montserrat" w:cs="Arial"/>
          <w:color w:val="27344C"/>
          <w:sz w:val="22"/>
          <w:szCs w:val="22"/>
        </w:rPr>
      </w:pPr>
    </w:p>
    <w:p w14:paraId="1D173CE3" w14:textId="07603032" w:rsidR="0051343B" w:rsidRPr="002F4599" w:rsidRDefault="0051343B">
      <w:pPr>
        <w:pStyle w:val="ListParagraph"/>
        <w:numPr>
          <w:ilvl w:val="0"/>
          <w:numId w:val="5"/>
        </w:numPr>
        <w:spacing w:before="120" w:after="120"/>
        <w:ind w:left="0"/>
        <w:rPr>
          <w:rFonts w:ascii="Montserrat" w:hAnsi="Montserrat"/>
          <w:b/>
          <w:bCs/>
          <w:iCs/>
          <w:strike/>
          <w:color w:val="27344C"/>
          <w:sz w:val="22"/>
          <w:szCs w:val="22"/>
        </w:rPr>
      </w:pPr>
      <w:r w:rsidRPr="002F4599">
        <w:rPr>
          <w:rFonts w:ascii="Montserrat" w:hAnsi="Montserrat"/>
          <w:b/>
          <w:bCs/>
          <w:iCs/>
          <w:color w:val="27344C"/>
          <w:sz w:val="22"/>
          <w:szCs w:val="22"/>
        </w:rPr>
        <w:t xml:space="preserve">Mă angajez ca organizația </w:t>
      </w:r>
      <w:r w:rsidRPr="002F4599">
        <w:rPr>
          <w:rFonts w:ascii="Montserrat" w:hAnsi="Montserrat"/>
          <w:iCs/>
          <w:color w:val="27344C"/>
          <w:sz w:val="22"/>
          <w:szCs w:val="22"/>
        </w:rPr>
        <w:t>pe care o reprezint:</w:t>
      </w:r>
      <w:r w:rsidRPr="002F4599">
        <w:rPr>
          <w:rFonts w:ascii="Montserrat" w:hAnsi="Montserrat"/>
          <w:b/>
          <w:bCs/>
          <w:iCs/>
          <w:color w:val="27344C"/>
          <w:sz w:val="22"/>
          <w:szCs w:val="22"/>
        </w:rPr>
        <w:t xml:space="preserve"> </w:t>
      </w:r>
    </w:p>
    <w:p w14:paraId="1F87910E" w14:textId="44DF300C"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utilizeze sprijinul primit pentru finanțarea de intervenții excluse din domeniul de aplicare al Fondului</w:t>
      </w:r>
      <w:r w:rsidR="008B4A7A" w:rsidRPr="002F4599">
        <w:rPr>
          <w:rFonts w:ascii="Montserrat" w:hAnsi="Montserrat" w:cs="Arial"/>
          <w:bCs/>
          <w:color w:val="27344C"/>
          <w:sz w:val="22"/>
          <w:szCs w:val="22"/>
        </w:rPr>
        <w:t xml:space="preserve"> European de Dezvoltare Regională.</w:t>
      </w:r>
      <w:r w:rsidRPr="002F4599">
        <w:rPr>
          <w:rFonts w:ascii="Montserrat" w:hAnsi="Montserrat" w:cs="Arial"/>
          <w:bCs/>
          <w:color w:val="27344C"/>
          <w:sz w:val="22"/>
          <w:szCs w:val="22"/>
        </w:rPr>
        <w:t xml:space="preserve"> </w:t>
      </w:r>
    </w:p>
    <w:p w14:paraId="2ED48F98" w14:textId="41431D2B"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asigure contribu</w:t>
      </w:r>
      <w:r w:rsidR="00226B43" w:rsidRPr="002F4599">
        <w:rPr>
          <w:rFonts w:ascii="Montserrat" w:hAnsi="Montserrat" w:cs="Arial"/>
          <w:bCs/>
          <w:color w:val="27344C"/>
          <w:sz w:val="22"/>
          <w:szCs w:val="22"/>
        </w:rPr>
        <w:t>ț</w:t>
      </w:r>
      <w:r w:rsidRPr="002F4599">
        <w:rPr>
          <w:rFonts w:ascii="Montserrat" w:hAnsi="Montserrat" w:cs="Arial"/>
          <w:bCs/>
          <w:color w:val="27344C"/>
          <w:sz w:val="22"/>
          <w:szCs w:val="22"/>
        </w:rPr>
        <w:t>ia proprie declarat</w:t>
      </w:r>
      <w:r w:rsidR="00064275" w:rsidRPr="002F4599">
        <w:rPr>
          <w:rFonts w:ascii="Montserrat" w:hAnsi="Montserrat" w:cs="Arial"/>
          <w:bCs/>
          <w:color w:val="27344C"/>
          <w:sz w:val="22"/>
          <w:szCs w:val="22"/>
        </w:rPr>
        <w:t>ă</w:t>
      </w:r>
      <w:r w:rsidRPr="002F4599">
        <w:rPr>
          <w:rFonts w:ascii="Montserrat" w:hAnsi="Montserrat" w:cs="Arial"/>
          <w:bCs/>
          <w:color w:val="27344C"/>
          <w:sz w:val="22"/>
          <w:szCs w:val="22"/>
        </w:rPr>
        <w:t xml:space="preserve"> în sec</w:t>
      </w:r>
      <w:r w:rsidR="00226B43" w:rsidRPr="002F4599">
        <w:rPr>
          <w:rFonts w:ascii="Montserrat" w:hAnsi="Montserrat" w:cs="Arial"/>
          <w:bCs/>
          <w:color w:val="27344C"/>
          <w:sz w:val="22"/>
          <w:szCs w:val="22"/>
        </w:rPr>
        <w:t>ț</w:t>
      </w:r>
      <w:r w:rsidRPr="002F4599">
        <w:rPr>
          <w:rFonts w:ascii="Montserrat" w:hAnsi="Montserrat" w:cs="Arial"/>
          <w:bCs/>
          <w:color w:val="27344C"/>
          <w:sz w:val="22"/>
          <w:szCs w:val="22"/>
        </w:rPr>
        <w:t xml:space="preserve">iunea </w:t>
      </w:r>
      <w:r w:rsidR="00064275" w:rsidRPr="002F4599">
        <w:rPr>
          <w:rFonts w:ascii="Montserrat" w:hAnsi="Montserrat" w:cs="Arial"/>
          <w:bCs/>
          <w:color w:val="27344C"/>
          <w:sz w:val="22"/>
          <w:szCs w:val="22"/>
        </w:rPr>
        <w:t>Buget proiect</w:t>
      </w:r>
      <w:r w:rsidRPr="002F4599">
        <w:rPr>
          <w:rFonts w:ascii="Montserrat" w:hAnsi="Montserrat" w:cs="Arial"/>
          <w:bCs/>
          <w:color w:val="27344C"/>
          <w:sz w:val="22"/>
          <w:szCs w:val="22"/>
        </w:rPr>
        <w:t xml:space="preserve"> din Cererea de Finanțare</w:t>
      </w:r>
      <w:r w:rsidR="008B4A7A" w:rsidRPr="002F4599">
        <w:rPr>
          <w:rFonts w:ascii="Montserrat" w:hAnsi="Montserrat" w:cs="Arial"/>
          <w:bCs/>
          <w:color w:val="27344C"/>
          <w:sz w:val="22"/>
          <w:szCs w:val="22"/>
        </w:rPr>
        <w:t>.</w:t>
      </w:r>
    </w:p>
    <w:p w14:paraId="2B9574F7" w14:textId="46C2C82C"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finan</w:t>
      </w:r>
      <w:r w:rsidR="00226B43" w:rsidRPr="002F4599">
        <w:rPr>
          <w:rFonts w:ascii="Montserrat" w:hAnsi="Montserrat" w:cs="Arial"/>
          <w:bCs/>
          <w:color w:val="27344C"/>
          <w:sz w:val="22"/>
          <w:szCs w:val="22"/>
        </w:rPr>
        <w:t>ț</w:t>
      </w:r>
      <w:r w:rsidRPr="002F4599">
        <w:rPr>
          <w:rFonts w:ascii="Montserrat" w:hAnsi="Montserrat" w:cs="Arial"/>
          <w:bCs/>
          <w:color w:val="27344C"/>
          <w:sz w:val="22"/>
          <w:szCs w:val="22"/>
        </w:rPr>
        <w:t>eze toate costurile, inclusiv costurile neeligibile, dar necesare, aferente proiectului</w:t>
      </w:r>
      <w:r w:rsidR="008B4A7A" w:rsidRPr="002F4599">
        <w:rPr>
          <w:rFonts w:ascii="Montserrat" w:hAnsi="Montserrat" w:cs="Arial"/>
          <w:bCs/>
          <w:color w:val="27344C"/>
          <w:sz w:val="22"/>
          <w:szCs w:val="22"/>
        </w:rPr>
        <w:t>.</w:t>
      </w:r>
    </w:p>
    <w:p w14:paraId="1FB4EACB" w14:textId="398619C0"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asigure resursele financiare necesare implementării optime a proiectului în condiţiile rambursării ulterioare a cheltuielilor eligibile din fondurile Uniunii</w:t>
      </w:r>
      <w:r w:rsidR="008B4A7A" w:rsidRPr="002F4599">
        <w:rPr>
          <w:rFonts w:ascii="Montserrat" w:hAnsi="Montserrat" w:cs="Arial"/>
          <w:bCs/>
          <w:color w:val="27344C"/>
          <w:sz w:val="22"/>
          <w:szCs w:val="22"/>
        </w:rPr>
        <w:t>.</w:t>
      </w:r>
    </w:p>
    <w:p w14:paraId="7AA03706" w14:textId="6896A574"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 xml:space="preserve">Să asigure folosința echipamentelor şi bunurilor </w:t>
      </w:r>
      <w:r w:rsidR="00BF76C6" w:rsidRPr="002F4599">
        <w:rPr>
          <w:rFonts w:ascii="Montserrat" w:hAnsi="Montserrat" w:cs="Arial"/>
          <w:bCs/>
          <w:color w:val="27344C"/>
          <w:sz w:val="22"/>
          <w:szCs w:val="22"/>
        </w:rPr>
        <w:t>achiziționate</w:t>
      </w:r>
      <w:r w:rsidRPr="002F4599">
        <w:rPr>
          <w:rFonts w:ascii="Montserrat" w:hAnsi="Montserrat" w:cs="Arial"/>
          <w:bCs/>
          <w:color w:val="27344C"/>
          <w:sz w:val="22"/>
          <w:szCs w:val="22"/>
        </w:rPr>
        <w:t xml:space="preserve"> prin proiect</w:t>
      </w:r>
      <w:r w:rsidR="002C6EFF" w:rsidRPr="002F4599">
        <w:rPr>
          <w:rFonts w:ascii="Montserrat" w:hAnsi="Montserrat" w:cs="Arial"/>
          <w:bCs/>
          <w:color w:val="27344C"/>
          <w:sz w:val="22"/>
          <w:szCs w:val="22"/>
        </w:rPr>
        <w:t xml:space="preserve"> </w:t>
      </w:r>
      <w:r w:rsidRPr="002F4599">
        <w:rPr>
          <w:rFonts w:ascii="Montserrat" w:hAnsi="Montserrat" w:cs="Arial"/>
          <w:bCs/>
          <w:color w:val="27344C"/>
          <w:sz w:val="22"/>
          <w:szCs w:val="22"/>
        </w:rPr>
        <w:t>pentru scopul declarat în proiect</w:t>
      </w:r>
      <w:r w:rsidR="008B4A7A" w:rsidRPr="002F4599">
        <w:rPr>
          <w:rFonts w:ascii="Montserrat" w:hAnsi="Montserrat" w:cs="Arial"/>
          <w:bCs/>
          <w:color w:val="27344C"/>
          <w:sz w:val="22"/>
          <w:szCs w:val="22"/>
        </w:rPr>
        <w:t>.</w:t>
      </w:r>
    </w:p>
    <w:p w14:paraId="6F6BD3BE" w14:textId="765630A6"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asigure cheltuielile de funcționare și întreținere aferente proiectului care includ investiții în infrastructură</w:t>
      </w:r>
      <w:r w:rsidR="00D879D4" w:rsidRPr="002F4599">
        <w:rPr>
          <w:rFonts w:ascii="Montserrat" w:hAnsi="Montserrat" w:cs="Arial"/>
          <w:bCs/>
          <w:color w:val="27344C"/>
          <w:sz w:val="22"/>
          <w:szCs w:val="22"/>
        </w:rPr>
        <w:t xml:space="preserve"> și dotări</w:t>
      </w:r>
      <w:r w:rsidRPr="002F4599">
        <w:rPr>
          <w:rFonts w:ascii="Montserrat" w:hAnsi="Montserrat" w:cs="Arial"/>
          <w:bCs/>
          <w:color w:val="27344C"/>
          <w:sz w:val="22"/>
          <w:szCs w:val="22"/>
        </w:rPr>
        <w:t xml:space="preserve"> în vederea asigurării sustenabilității financiare a acestora</w:t>
      </w:r>
      <w:r w:rsidR="003620C9" w:rsidRPr="002F4599">
        <w:rPr>
          <w:rFonts w:ascii="Montserrat" w:hAnsi="Montserrat" w:cs="Arial"/>
          <w:bCs/>
          <w:color w:val="27344C"/>
          <w:sz w:val="22"/>
          <w:szCs w:val="22"/>
        </w:rPr>
        <w:t>.</w:t>
      </w:r>
    </w:p>
    <w:p w14:paraId="16A715E3" w14:textId="68D7D126"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prezinte, la momentul contractării, la cererea AM</w:t>
      </w:r>
      <w:r w:rsidR="008B4A7A" w:rsidRPr="002F4599">
        <w:rPr>
          <w:rFonts w:ascii="Montserrat" w:hAnsi="Montserrat" w:cs="Arial"/>
          <w:bCs/>
          <w:color w:val="27344C"/>
          <w:sz w:val="22"/>
          <w:szCs w:val="22"/>
        </w:rPr>
        <w:t xml:space="preserve"> PR</w:t>
      </w:r>
      <w:r w:rsidR="002C6EFF" w:rsidRPr="002F4599">
        <w:rPr>
          <w:rFonts w:ascii="Montserrat" w:hAnsi="Montserrat" w:cs="Arial"/>
          <w:bCs/>
          <w:color w:val="27344C"/>
          <w:sz w:val="22"/>
          <w:szCs w:val="22"/>
        </w:rPr>
        <w:t xml:space="preserve"> </w:t>
      </w:r>
      <w:r w:rsidR="008B4A7A" w:rsidRPr="002F4599">
        <w:rPr>
          <w:rFonts w:ascii="Montserrat" w:hAnsi="Montserrat" w:cs="Arial"/>
          <w:bCs/>
          <w:color w:val="27344C"/>
          <w:sz w:val="22"/>
          <w:szCs w:val="22"/>
        </w:rPr>
        <w:t>V</w:t>
      </w:r>
      <w:r w:rsidR="002C6EFF" w:rsidRPr="002F4599">
        <w:rPr>
          <w:rFonts w:ascii="Montserrat" w:hAnsi="Montserrat" w:cs="Arial"/>
          <w:bCs/>
          <w:color w:val="27344C"/>
          <w:sz w:val="22"/>
          <w:szCs w:val="22"/>
        </w:rPr>
        <w:t>est</w:t>
      </w:r>
      <w:r w:rsidRPr="002F4599">
        <w:rPr>
          <w:rFonts w:ascii="Montserrat" w:hAnsi="Montserrat" w:cs="Arial"/>
          <w:bCs/>
          <w:color w:val="27344C"/>
          <w:sz w:val="22"/>
          <w:szCs w:val="22"/>
        </w:rPr>
        <w:t>, toate documentele necesare pentru a dovedi îndeplinirea condițiilor de eligibilitate.</w:t>
      </w:r>
    </w:p>
    <w:p w14:paraId="22FF74AB" w14:textId="3A7F8B74" w:rsidR="0051343B" w:rsidRPr="002F4599" w:rsidRDefault="00EB221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respecte legislația privind achizițiile publice și declar că î</w:t>
      </w:r>
      <w:r w:rsidR="0051343B" w:rsidRPr="002F4599">
        <w:rPr>
          <w:rFonts w:ascii="Montserrat" w:hAnsi="Montserrat" w:cs="Arial"/>
          <w:bCs/>
          <w:color w:val="27344C"/>
          <w:sz w:val="22"/>
          <w:szCs w:val="22"/>
        </w:rPr>
        <w:t xml:space="preserve">n cazul în care au fost demarate </w:t>
      </w:r>
      <w:r w:rsidR="003620C9" w:rsidRPr="002F4599">
        <w:rPr>
          <w:rFonts w:ascii="Montserrat" w:hAnsi="Montserrat" w:cs="Arial"/>
          <w:bCs/>
          <w:color w:val="27344C"/>
          <w:sz w:val="22"/>
          <w:szCs w:val="22"/>
        </w:rPr>
        <w:t>activități</w:t>
      </w:r>
      <w:r w:rsidR="0051343B" w:rsidRPr="002F4599">
        <w:rPr>
          <w:rFonts w:ascii="Montserrat" w:hAnsi="Montserrat" w:cs="Arial"/>
          <w:bCs/>
          <w:color w:val="27344C"/>
          <w:sz w:val="22"/>
          <w:szCs w:val="22"/>
        </w:rPr>
        <w:t xml:space="preserve"> înainte de depunerea proiectului, eventualele proceduri de </w:t>
      </w:r>
      <w:r w:rsidR="003620C9" w:rsidRPr="002F4599">
        <w:rPr>
          <w:rFonts w:ascii="Montserrat" w:hAnsi="Montserrat" w:cs="Arial"/>
          <w:bCs/>
          <w:color w:val="27344C"/>
          <w:sz w:val="22"/>
          <w:szCs w:val="22"/>
        </w:rPr>
        <w:t>achiziții</w:t>
      </w:r>
      <w:r w:rsidR="0051343B" w:rsidRPr="002F4599">
        <w:rPr>
          <w:rFonts w:ascii="Montserrat" w:hAnsi="Montserrat" w:cs="Arial"/>
          <w:bCs/>
          <w:color w:val="27344C"/>
          <w:sz w:val="22"/>
          <w:szCs w:val="22"/>
        </w:rPr>
        <w:t xml:space="preserve"> publice aferente acestor </w:t>
      </w:r>
      <w:r w:rsidR="003620C9" w:rsidRPr="002F4599">
        <w:rPr>
          <w:rFonts w:ascii="Montserrat" w:hAnsi="Montserrat" w:cs="Arial"/>
          <w:bCs/>
          <w:color w:val="27344C"/>
          <w:sz w:val="22"/>
          <w:szCs w:val="22"/>
        </w:rPr>
        <w:t>activități</w:t>
      </w:r>
      <w:r w:rsidR="0051343B" w:rsidRPr="002F4599">
        <w:rPr>
          <w:rFonts w:ascii="Montserrat" w:hAnsi="Montserrat" w:cs="Arial"/>
          <w:bCs/>
          <w:color w:val="27344C"/>
          <w:sz w:val="22"/>
          <w:szCs w:val="22"/>
        </w:rPr>
        <w:t xml:space="preserve"> au respectat legislaţia privind </w:t>
      </w:r>
      <w:r w:rsidR="003620C9" w:rsidRPr="002F4599">
        <w:rPr>
          <w:rFonts w:ascii="Montserrat" w:hAnsi="Montserrat" w:cs="Arial"/>
          <w:bCs/>
          <w:color w:val="27344C"/>
          <w:sz w:val="22"/>
          <w:szCs w:val="22"/>
        </w:rPr>
        <w:t>achizițiile</w:t>
      </w:r>
      <w:r w:rsidR="0051343B" w:rsidRPr="002F4599">
        <w:rPr>
          <w:rFonts w:ascii="Montserrat" w:hAnsi="Montserrat" w:cs="Arial"/>
          <w:bCs/>
          <w:color w:val="27344C"/>
          <w:sz w:val="22"/>
          <w:szCs w:val="22"/>
        </w:rPr>
        <w:t xml:space="preserve"> publice</w:t>
      </w:r>
      <w:r w:rsidR="008B4A7A" w:rsidRPr="002F4599">
        <w:rPr>
          <w:rFonts w:ascii="Montserrat" w:hAnsi="Montserrat" w:cs="Arial"/>
          <w:bCs/>
          <w:color w:val="27344C"/>
          <w:sz w:val="22"/>
          <w:szCs w:val="22"/>
        </w:rPr>
        <w:t>.</w:t>
      </w:r>
    </w:p>
    <w:p w14:paraId="3CD0F070" w14:textId="4A15A327" w:rsidR="00FD1D88" w:rsidRPr="002F4599" w:rsidRDefault="0051343B" w:rsidP="00286460">
      <w:pPr>
        <w:pStyle w:val="bullet"/>
        <w:numPr>
          <w:ilvl w:val="0"/>
          <w:numId w:val="38"/>
        </w:numPr>
        <w:jc w:val="both"/>
        <w:rPr>
          <w:rFonts w:ascii="Montserrat" w:hAnsi="Montserrat" w:cs="Arial"/>
          <w:bCs/>
          <w:color w:val="27344C"/>
          <w:sz w:val="22"/>
          <w:szCs w:val="22"/>
        </w:rPr>
      </w:pPr>
      <w:bookmarkStart w:id="6" w:name="__Fieldmark__14459_1580758020"/>
      <w:bookmarkEnd w:id="6"/>
      <w:r w:rsidRPr="002F4599">
        <w:rPr>
          <w:rFonts w:ascii="Montserrat" w:hAnsi="Montserrat" w:cs="Arial"/>
          <w:bCs/>
          <w:color w:val="27344C"/>
          <w:sz w:val="22"/>
          <w:szCs w:val="22"/>
        </w:rPr>
        <w:t>În cazul obținerii finanțării, să respecte toate cerințele privind caracterul durabil  al proiectului, așa cum sunt specificate în Ghidul Solicitantului în conformitate cu prevederile art. 65 din Regulamentul (UE) 1060/2021</w:t>
      </w:r>
      <w:r w:rsidR="008B4A7A" w:rsidRPr="002F4599">
        <w:rPr>
          <w:rFonts w:ascii="Montserrat" w:hAnsi="Montserrat" w:cs="Arial"/>
          <w:bCs/>
          <w:color w:val="27344C"/>
          <w:sz w:val="22"/>
          <w:szCs w:val="22"/>
        </w:rPr>
        <w:t>.</w:t>
      </w:r>
    </w:p>
    <w:p w14:paraId="478F5AA4" w14:textId="3B20E9FB" w:rsidR="0051343B" w:rsidRPr="002F4599" w:rsidRDefault="0051343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 xml:space="preserve">Să respecte, pe durata pregătirii şi implementării proiectului, prevederile </w:t>
      </w:r>
      <w:r w:rsidR="003620C9" w:rsidRPr="002F4599">
        <w:rPr>
          <w:rFonts w:ascii="Montserrat" w:hAnsi="Montserrat" w:cs="Arial"/>
          <w:bCs/>
          <w:color w:val="27344C"/>
          <w:sz w:val="22"/>
          <w:szCs w:val="22"/>
        </w:rPr>
        <w:t>legislației</w:t>
      </w:r>
      <w:r w:rsidRPr="002F4599">
        <w:rPr>
          <w:rFonts w:ascii="Montserrat" w:hAnsi="Montserrat" w:cs="Arial"/>
          <w:bCs/>
          <w:color w:val="27344C"/>
          <w:sz w:val="22"/>
          <w:szCs w:val="22"/>
        </w:rPr>
        <w:t xml:space="preserve"> europene şi naţionale în domeniul dezvoltării durabile, inclus</w:t>
      </w:r>
      <w:r w:rsidR="003620C9" w:rsidRPr="002F4599">
        <w:rPr>
          <w:rFonts w:ascii="Montserrat" w:hAnsi="Montserrat" w:cs="Arial"/>
          <w:bCs/>
          <w:color w:val="27344C"/>
          <w:sz w:val="22"/>
          <w:szCs w:val="22"/>
        </w:rPr>
        <w:t>i</w:t>
      </w:r>
      <w:r w:rsidRPr="002F4599">
        <w:rPr>
          <w:rFonts w:ascii="Montserrat" w:hAnsi="Montserrat" w:cs="Arial"/>
          <w:bCs/>
          <w:color w:val="27344C"/>
          <w:sz w:val="22"/>
          <w:szCs w:val="22"/>
        </w:rPr>
        <w:t>v DNSH, imunizarea la schimbări climatice, egalităţii de şanse, şi nediscriminării, egalităţii de gen, GDPR, Carta drepturilor fundamentale a Uniunii Europene, Convenția ONU privind Drepturile Persoanelor cu Handicap, ajutorului de stat și/sau minimis (acolo unde este cazul), precum și dreptul aplicabil al Uniunii din domeniul spălării banilor, al finanțării terorismului, al evitării obligațiilor fiscale, al fraudei fiscale sau al evaziunii fiscale.</w:t>
      </w:r>
    </w:p>
    <w:p w14:paraId="00024195" w14:textId="78BD21B7" w:rsidR="00EB221B" w:rsidRPr="002F4599" w:rsidRDefault="002C6EFF"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Înțelege că nerespectarea condiţiilor de eligibilitate conform ghidului solicitantului, oricând pe perioada procesului de evaluare, selecţie şi contractare, va conduce la respingerea cererii de finanţare. În acest sens, înţeleg că orice situaţie, eveniment ori modificare care afectează sau ar putea afecta respectarea condiţiilor de eligibilitate menţionate în Ghidul solicitantului vor fi aduse la cunoştinţa AM PR Vest în termen cel mult 5 zile  de la luarea la cunoştinţă a situaţiei respective.</w:t>
      </w:r>
    </w:p>
    <w:p w14:paraId="0738377E" w14:textId="0AC35A07" w:rsidR="00EB221B" w:rsidRPr="002F4599" w:rsidRDefault="00EB221B"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ia toate măsurile pentru respectarea regulilor privind evitarea conflictului de interese, în conformitate cu reglementările europene şi naţionale în vigoare.</w:t>
      </w:r>
    </w:p>
    <w:p w14:paraId="59B7E776" w14:textId="7AA7BF5F" w:rsidR="00E847DD" w:rsidRPr="002F4599" w:rsidRDefault="00110BC7"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lastRenderedPageBreak/>
        <w:t xml:space="preserve">Să prevadă obligația ca executantul lucrării să semneze </w:t>
      </w:r>
      <w:r w:rsidR="007E5D71" w:rsidRPr="002F4599">
        <w:rPr>
          <w:rFonts w:ascii="Montserrat" w:hAnsi="Montserrat" w:cs="Arial"/>
          <w:bCs/>
          <w:color w:val="27344C"/>
          <w:sz w:val="22"/>
          <w:szCs w:val="22"/>
        </w:rPr>
        <w:t>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682B5CB1" w14:textId="352AFF02" w:rsidR="003C4E82" w:rsidRPr="002F4599" w:rsidRDefault="003C4E82" w:rsidP="003C4E82">
      <w:pPr>
        <w:pStyle w:val="bullet"/>
        <w:numPr>
          <w:ilvl w:val="0"/>
          <w:numId w:val="0"/>
        </w:numPr>
        <w:ind w:left="360"/>
        <w:jc w:val="both"/>
        <w:rPr>
          <w:rFonts w:ascii="Montserrat" w:hAnsi="Montserrat" w:cs="Arial"/>
          <w:bCs/>
          <w:color w:val="27344C"/>
          <w:sz w:val="22"/>
          <w:szCs w:val="22"/>
        </w:rPr>
      </w:pPr>
      <w:r w:rsidRPr="002F4599">
        <w:rPr>
          <w:rFonts w:ascii="Montserrat" w:hAnsi="Montserrat" w:cs="Arial"/>
          <w:bCs/>
          <w:color w:val="27344C"/>
          <w:sz w:val="22"/>
          <w:szCs w:val="22"/>
        </w:rPr>
        <w:t>și/sau</w:t>
      </w:r>
    </w:p>
    <w:p w14:paraId="08C08016" w14:textId="2445B178" w:rsidR="007E5D71" w:rsidRPr="002F4599" w:rsidRDefault="001A1A72" w:rsidP="003C4E82">
      <w:pPr>
        <w:pStyle w:val="bullet"/>
        <w:numPr>
          <w:ilvl w:val="0"/>
          <w:numId w:val="0"/>
        </w:numPr>
        <w:ind w:left="360"/>
        <w:jc w:val="both"/>
        <w:rPr>
          <w:rFonts w:ascii="Montserrat" w:hAnsi="Montserrat" w:cs="Arial"/>
          <w:bCs/>
          <w:color w:val="27344C"/>
          <w:sz w:val="22"/>
          <w:szCs w:val="22"/>
        </w:rPr>
      </w:pPr>
      <w:r w:rsidRPr="002F4599">
        <w:rPr>
          <w:rFonts w:ascii="Montserrat" w:hAnsi="Montserrat" w:cs="Arial"/>
          <w:bCs/>
          <w:color w:val="27344C"/>
          <w:sz w:val="22"/>
          <w:szCs w:val="22"/>
        </w:rPr>
        <w:t>s</w:t>
      </w:r>
      <w:r w:rsidR="007E5D71" w:rsidRPr="002F4599">
        <w:rPr>
          <w:rFonts w:ascii="Montserrat" w:hAnsi="Montserrat" w:cs="Arial"/>
          <w:bCs/>
          <w:color w:val="27344C"/>
          <w:sz w:val="22"/>
          <w:szCs w:val="22"/>
        </w:rPr>
        <w:t>ă semneze un contract cu un operator pentru reciclarea deșeurilor de hârtie, metal, materiale plastice, sticla, DEEE-uri provenite din înlocuirea sistemelor sau a  echipamentelor, în cazul achiziției de sisteme sau echipamente noi.</w:t>
      </w:r>
    </w:p>
    <w:p w14:paraId="3BC4E7E3" w14:textId="310B5D6C" w:rsidR="006F407D" w:rsidRPr="002F4599" w:rsidRDefault="006F407D"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asigure resursele și mecanismele financiare, materiale și umane necesare, adecvate și suficiente pentru implementarea în bune condiții a proiectului, demonstrând astfel sustenabilitatea instituţională și operaţională.</w:t>
      </w:r>
    </w:p>
    <w:p w14:paraId="35CBC43A" w14:textId="1C0BCBDB" w:rsidR="0066480F" w:rsidRPr="002F4599" w:rsidRDefault="00044773" w:rsidP="00286460">
      <w:pPr>
        <w:pStyle w:val="bullet"/>
        <w:numPr>
          <w:ilvl w:val="0"/>
          <w:numId w:val="38"/>
        </w:numPr>
        <w:jc w:val="both"/>
        <w:rPr>
          <w:rFonts w:ascii="Montserrat" w:hAnsi="Montserrat" w:cs="Calibri"/>
          <w:color w:val="27344C"/>
          <w:sz w:val="22"/>
          <w:szCs w:val="22"/>
          <w:lang w:eastAsia="en-GB"/>
        </w:rPr>
      </w:pPr>
      <w:r w:rsidRPr="002F4599">
        <w:rPr>
          <w:rFonts w:ascii="Montserrat" w:hAnsi="Montserrat" w:cs="Arial"/>
          <w:bCs/>
          <w:color w:val="27344C"/>
          <w:sz w:val="22"/>
          <w:szCs w:val="22"/>
        </w:rPr>
        <w:t>S</w:t>
      </w:r>
      <w:r w:rsidR="0066480F" w:rsidRPr="002F4599">
        <w:rPr>
          <w:rFonts w:ascii="Montserrat" w:hAnsi="Montserrat" w:cs="Arial"/>
          <w:bCs/>
          <w:color w:val="27344C"/>
          <w:sz w:val="22"/>
          <w:szCs w:val="22"/>
        </w:rPr>
        <w:t>ă nu depună un proiect care face integral sau parțial, obiectul unei alte cereri de finanțare, depusă</w:t>
      </w:r>
      <w:r w:rsidR="0066480F" w:rsidRPr="002F4599">
        <w:rPr>
          <w:rFonts w:ascii="Montserrat" w:hAnsi="Montserrat" w:cs="Arial"/>
          <w:color w:val="27344C"/>
          <w:sz w:val="22"/>
          <w:szCs w:val="22"/>
          <w:lang w:eastAsia="en-GB"/>
        </w:rPr>
        <w:t xml:space="preserve"> la o altă entitate finanțatoare, care are aceleași activități și cheltuieli ca cele propuse prin prezenta cerere de finanțare;</w:t>
      </w:r>
    </w:p>
    <w:p w14:paraId="6533ABBA" w14:textId="77777777" w:rsidR="0066480F" w:rsidRPr="002F4599" w:rsidRDefault="0066480F" w:rsidP="00286460">
      <w:pPr>
        <w:ind w:left="360"/>
        <w:rPr>
          <w:rFonts w:ascii="Montserrat" w:hAnsi="Montserrat"/>
          <w:color w:val="27344C"/>
          <w:sz w:val="22"/>
          <w:szCs w:val="22"/>
          <w:lang w:eastAsia="en-GB"/>
        </w:rPr>
      </w:pPr>
      <w:r w:rsidRPr="002F4599">
        <w:rPr>
          <w:rFonts w:ascii="Montserrat" w:hAnsi="Montserrat" w:cs="Arial"/>
          <w:color w:val="27344C"/>
          <w:sz w:val="22"/>
          <w:szCs w:val="22"/>
          <w:lang w:eastAsia="en-GB"/>
        </w:rPr>
        <w:t>Sau</w:t>
      </w:r>
    </w:p>
    <w:p w14:paraId="0A4FE36D" w14:textId="7115A888" w:rsidR="0066480F" w:rsidRPr="002F4599" w:rsidRDefault="0066480F" w:rsidP="00286460">
      <w:pPr>
        <w:ind w:left="360"/>
        <w:jc w:val="both"/>
        <w:rPr>
          <w:rFonts w:ascii="Montserrat" w:hAnsi="Montserrat" w:cs="Arial"/>
          <w:color w:val="27344C"/>
          <w:sz w:val="22"/>
          <w:szCs w:val="22"/>
          <w:lang w:eastAsia="en-GB"/>
        </w:rPr>
      </w:pPr>
      <w:r w:rsidRPr="002F4599">
        <w:rPr>
          <w:rFonts w:ascii="Montserrat" w:hAnsi="Montserrat" w:cs="Arial"/>
          <w:color w:val="27344C"/>
          <w:sz w:val="22"/>
          <w:szCs w:val="22"/>
          <w:lang w:eastAsia="en-GB"/>
        </w:rPr>
        <w:t>în cazul în care</w:t>
      </w:r>
      <w:r w:rsidRPr="002F4599">
        <w:rPr>
          <w:rFonts w:ascii="Montserrat" w:hAnsi="Montserrat"/>
          <w:color w:val="27344C"/>
          <w:sz w:val="22"/>
          <w:szCs w:val="22"/>
          <w:lang w:eastAsia="ro-RO"/>
        </w:rPr>
        <w:t xml:space="preserve"> depune un proiect care</w:t>
      </w:r>
      <w:r w:rsidRPr="002F4599">
        <w:rPr>
          <w:rFonts w:ascii="Montserrat" w:hAnsi="Montserrat" w:cs="Arial"/>
          <w:b/>
          <w:bCs/>
          <w:color w:val="27344C"/>
          <w:sz w:val="22"/>
          <w:szCs w:val="22"/>
          <w:lang w:eastAsia="en-GB"/>
        </w:rPr>
        <w:t xml:space="preserve"> FACE</w:t>
      </w:r>
      <w:r w:rsidRPr="002F4599">
        <w:rPr>
          <w:rFonts w:ascii="Montserrat" w:hAnsi="Montserrat" w:cs="Arial"/>
          <w:color w:val="27344C"/>
          <w:sz w:val="22"/>
          <w:szCs w:val="22"/>
          <w:lang w:eastAsia="en-GB"/>
        </w:rPr>
        <w:t>, integral sau parțial, obiectul unei alte cereri de finanțare, depusă la o altă entitate finanțatoare, care are aceleași activități și cheltuieli ca cele propuse prin prezenta cerere de finanțare, la momentul semnării unui contract de finanțare/acord de finanțare cu entitatea finanțatoare la care a fost depusă cererea de finanțare, </w:t>
      </w:r>
      <w:r w:rsidR="00D879D4" w:rsidRPr="002F4599">
        <w:rPr>
          <w:rFonts w:ascii="Montserrat" w:hAnsi="Montserrat" w:cs="Arial"/>
          <w:color w:val="27344C"/>
          <w:sz w:val="22"/>
          <w:szCs w:val="22"/>
          <w:lang w:eastAsia="en-GB"/>
        </w:rPr>
        <w:t xml:space="preserve">se obligă </w:t>
      </w:r>
      <w:r w:rsidRPr="002F4599">
        <w:rPr>
          <w:rFonts w:ascii="Montserrat" w:hAnsi="Montserrat" w:cs="Arial"/>
          <w:color w:val="27344C"/>
          <w:sz w:val="22"/>
          <w:szCs w:val="22"/>
          <w:lang w:eastAsia="en-GB"/>
        </w:rPr>
        <w:t>să retrag</w:t>
      </w:r>
      <w:r w:rsidR="00D879D4" w:rsidRPr="002F4599">
        <w:rPr>
          <w:rFonts w:ascii="Montserrat" w:hAnsi="Montserrat" w:cs="Arial"/>
          <w:color w:val="27344C"/>
          <w:sz w:val="22"/>
          <w:szCs w:val="22"/>
          <w:lang w:eastAsia="en-GB"/>
        </w:rPr>
        <w:t>ă</w:t>
      </w:r>
      <w:r w:rsidRPr="002F4599">
        <w:rPr>
          <w:rFonts w:ascii="Montserrat" w:hAnsi="Montserrat" w:cs="Arial"/>
          <w:color w:val="27344C"/>
          <w:sz w:val="22"/>
          <w:szCs w:val="22"/>
          <w:lang w:eastAsia="en-GB"/>
        </w:rPr>
        <w:t> de la finanțare celălalt proiect și să notific</w:t>
      </w:r>
      <w:r w:rsidR="00D879D4" w:rsidRPr="002F4599">
        <w:rPr>
          <w:rFonts w:ascii="Montserrat" w:hAnsi="Montserrat" w:cs="Arial"/>
          <w:color w:val="27344C"/>
          <w:sz w:val="22"/>
          <w:szCs w:val="22"/>
          <w:lang w:eastAsia="en-GB"/>
        </w:rPr>
        <w:t>e</w:t>
      </w:r>
      <w:r w:rsidRPr="002F4599">
        <w:rPr>
          <w:rFonts w:ascii="Montserrat" w:hAnsi="Montserrat" w:cs="Arial"/>
          <w:color w:val="27344C"/>
          <w:sz w:val="22"/>
          <w:szCs w:val="22"/>
          <w:lang w:eastAsia="en-GB"/>
        </w:rPr>
        <w:t xml:space="preserve"> Autoritatea de Management în termen de maxim 5 zile lucrătoare privind retragerea efectuată.</w:t>
      </w:r>
    </w:p>
    <w:p w14:paraId="545D8C4A" w14:textId="1B82D2A9" w:rsidR="003D0717" w:rsidRPr="002F4599" w:rsidRDefault="003D0717"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solicite la decontare aceleași costuri incluse în cadrul proiectului din mai multe surse de finanțare.</w:t>
      </w:r>
    </w:p>
    <w:p w14:paraId="3710CA3E" w14:textId="04D85944" w:rsidR="0066480F" w:rsidRPr="002F4599" w:rsidRDefault="002C6EFF"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depună un proiect finalizat care, potrivit art.2 al Regulamentului (UE) nr. 2021/1060, pct.37, reprezintă proiectul care a fost încheiat în mod fizic sau care a fost implementat integral și pentru care toate plățile aferente au fost efectuate de beneficiari, iar contribuția publică relevantă a fost plătită beneficiarului.</w:t>
      </w:r>
    </w:p>
    <w:p w14:paraId="1A2B8B76" w14:textId="7AE53E32" w:rsidR="0066480F" w:rsidRPr="002F4599" w:rsidRDefault="002C6EFF"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depună un proiect care a făcut obiectul unui contract de finanțare anterior sau obiectele/obiectivele care au făcut parte din cadrul unor proiecte pentru care a fost semnat un contract de finanțare anterior, pentru care nu a fost realizată recepția finală și/sau pentru care a fost reziliat contractul de finanțare din fonduri publice.</w:t>
      </w:r>
    </w:p>
    <w:p w14:paraId="3CE6E924" w14:textId="479002B8" w:rsidR="007739D6" w:rsidRPr="002F4599" w:rsidRDefault="007739D6"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depună un proiect care se află în perioada de garanție a lucrărilor efectuate printr-un contract de lucrări anterior.</w:t>
      </w:r>
    </w:p>
    <w:p w14:paraId="5F4AD575" w14:textId="7AC51EBD" w:rsidR="0066480F" w:rsidRPr="002F4599" w:rsidRDefault="0077731C"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w:t>
      </w:r>
      <w:r w:rsidR="00044773" w:rsidRPr="002F4599">
        <w:rPr>
          <w:rFonts w:ascii="Montserrat" w:hAnsi="Montserrat" w:cs="Arial"/>
          <w:bCs/>
          <w:color w:val="27344C"/>
          <w:sz w:val="22"/>
          <w:szCs w:val="22"/>
        </w:rPr>
        <w:t xml:space="preserve">ă nu depună un proiect care </w:t>
      </w:r>
      <w:r w:rsidR="0066480F" w:rsidRPr="002F4599">
        <w:rPr>
          <w:rFonts w:ascii="Montserrat" w:hAnsi="Montserrat" w:cs="Arial"/>
          <w:bCs/>
          <w:color w:val="27344C"/>
          <w:sz w:val="22"/>
          <w:szCs w:val="22"/>
        </w:rPr>
        <w:t xml:space="preserve">intră sub </w:t>
      </w:r>
      <w:r w:rsidR="00BD6F2F" w:rsidRPr="002F4599">
        <w:rPr>
          <w:rFonts w:ascii="Montserrat" w:hAnsi="Montserrat" w:cs="Arial"/>
          <w:bCs/>
          <w:color w:val="27344C"/>
          <w:sz w:val="22"/>
          <w:szCs w:val="22"/>
        </w:rPr>
        <w:t>incidența</w:t>
      </w:r>
      <w:r w:rsidR="0066480F" w:rsidRPr="002F4599">
        <w:rPr>
          <w:rFonts w:ascii="Montserrat" w:hAnsi="Montserrat" w:cs="Arial"/>
          <w:bCs/>
          <w:color w:val="27344C"/>
          <w:sz w:val="22"/>
          <w:szCs w:val="22"/>
        </w:rPr>
        <w:t xml:space="preserve"> ajutorului de stat</w:t>
      </w:r>
      <w:r w:rsidR="00BD6F2F" w:rsidRPr="002F4599">
        <w:rPr>
          <w:rFonts w:ascii="Montserrat" w:hAnsi="Montserrat" w:cs="Arial"/>
          <w:bCs/>
          <w:color w:val="27344C"/>
          <w:sz w:val="22"/>
          <w:szCs w:val="22"/>
        </w:rPr>
        <w:t>,</w:t>
      </w:r>
      <w:r w:rsidR="0066480F" w:rsidRPr="002F4599">
        <w:rPr>
          <w:rFonts w:ascii="Montserrat" w:hAnsi="Montserrat" w:cs="Arial"/>
          <w:bCs/>
          <w:color w:val="27344C"/>
          <w:sz w:val="22"/>
          <w:szCs w:val="22"/>
        </w:rPr>
        <w:t xml:space="preserve"> </w:t>
      </w:r>
      <w:r w:rsidR="00BD6F2F" w:rsidRPr="002F4599">
        <w:rPr>
          <w:rFonts w:ascii="Montserrat" w:hAnsi="Montserrat" w:cs="Arial"/>
          <w:bCs/>
          <w:color w:val="27344C"/>
          <w:sz w:val="22"/>
          <w:szCs w:val="22"/>
        </w:rPr>
        <w:t>definit ca fiind orice măsură care îndeplinește toate criteriile prevăzute la art. 107 alin.(1) din Tratatul privind funcționarea Uniunii Europene (TFUE), respectiv să implice transferul de resurse de stat, să se materializeze într-un avantaj economic de care întreprinderea nu ar fi beneficiat în mod normal, să fie selectiv și să aibă un efect potențial asupra concurenței și comerțului între statele membre.</w:t>
      </w:r>
    </w:p>
    <w:p w14:paraId="51FB6E85" w14:textId="773926F4" w:rsidR="0066480F" w:rsidRPr="002F4599" w:rsidRDefault="0077731C"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w:t>
      </w:r>
      <w:r w:rsidR="00044773" w:rsidRPr="002F4599">
        <w:rPr>
          <w:rFonts w:ascii="Montserrat" w:hAnsi="Montserrat" w:cs="Arial"/>
          <w:bCs/>
          <w:color w:val="27344C"/>
          <w:sz w:val="22"/>
          <w:szCs w:val="22"/>
        </w:rPr>
        <w:t xml:space="preserve">ă nu depună un proiect care </w:t>
      </w:r>
      <w:r w:rsidR="0066480F" w:rsidRPr="002F4599">
        <w:rPr>
          <w:rFonts w:ascii="Montserrat" w:hAnsi="Montserrat" w:cs="Arial"/>
          <w:bCs/>
          <w:color w:val="27344C"/>
          <w:sz w:val="22"/>
          <w:szCs w:val="22"/>
        </w:rPr>
        <w:t xml:space="preserve">face în mod direct obiectul unui aviz motivat al Comisiei cu privire la o încălcare în temeiul articolului 258 din TFUE care pune în </w:t>
      </w:r>
      <w:r w:rsidR="0066480F" w:rsidRPr="002F4599">
        <w:rPr>
          <w:rFonts w:ascii="Montserrat" w:hAnsi="Montserrat" w:cs="Arial"/>
          <w:bCs/>
          <w:color w:val="27344C"/>
          <w:sz w:val="22"/>
          <w:szCs w:val="22"/>
        </w:rPr>
        <w:lastRenderedPageBreak/>
        <w:t>pericol legalitatea și regularitatea cheltuielilor sau desfășurarea proiectului conform prevederilor</w:t>
      </w:r>
      <w:r w:rsidR="00254F7B" w:rsidRPr="002F4599">
        <w:rPr>
          <w:rFonts w:ascii="Montserrat" w:hAnsi="Montserrat" w:cs="Arial"/>
          <w:bCs/>
          <w:color w:val="27344C"/>
          <w:sz w:val="22"/>
          <w:szCs w:val="22"/>
        </w:rPr>
        <w:t xml:space="preserve"> art. 73 din Regulamentul (UE) 2021/1060</w:t>
      </w:r>
      <w:r w:rsidR="0066480F" w:rsidRPr="002F4599">
        <w:rPr>
          <w:rFonts w:ascii="Montserrat" w:hAnsi="Montserrat" w:cs="Arial"/>
          <w:bCs/>
          <w:color w:val="27344C"/>
          <w:sz w:val="22"/>
          <w:szCs w:val="22"/>
        </w:rPr>
        <w:t xml:space="preserve">. </w:t>
      </w:r>
    </w:p>
    <w:p w14:paraId="3C8DE0BE" w14:textId="669846DD" w:rsidR="00FD1D88" w:rsidRPr="002F4599" w:rsidRDefault="00FD1D88"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depună un proiect care include activități care au făcut sau ar fi trebuit să facă obiectul unei proceduri de recuperare în urma transferului unei activități în afara zonei vizate de program.</w:t>
      </w:r>
    </w:p>
    <w:p w14:paraId="6BD15ADA" w14:textId="7AE37F99" w:rsidR="00FD1D88" w:rsidRPr="002F4599" w:rsidRDefault="00FD1D88"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nu depună un proiect care include activități care au făcut parte dintr-un proiect care este relocat, sau care ar constitui un transfer al unei activități productive.</w:t>
      </w:r>
    </w:p>
    <w:p w14:paraId="09BF5429" w14:textId="657038DB" w:rsidR="00F54553" w:rsidRPr="002F4599" w:rsidRDefault="00F54553"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menţină dreptul de proprietate sau alt drept real principal asupra facilităţilor modernizate</w:t>
      </w:r>
      <w:r w:rsidR="002B175B" w:rsidRPr="002F4599">
        <w:rPr>
          <w:rFonts w:ascii="Montserrat" w:hAnsi="Montserrat" w:cs="Arial"/>
          <w:bCs/>
          <w:color w:val="27344C"/>
          <w:sz w:val="22"/>
          <w:szCs w:val="22"/>
        </w:rPr>
        <w:t>/reabilitate</w:t>
      </w:r>
      <w:r w:rsidRPr="002F4599">
        <w:rPr>
          <w:rFonts w:ascii="Montserrat" w:hAnsi="Montserrat" w:cs="Arial"/>
          <w:bCs/>
          <w:color w:val="27344C"/>
          <w:sz w:val="22"/>
          <w:szCs w:val="22"/>
        </w:rPr>
        <w:t xml:space="preserve"> (unde este cazul), dreptul de proprietate asupra bunurilor achiziţionate şi natura activităţii pentru care s-a acordat finanţare şi să nu ipotecheze sau să constituie alte sarcini/interdicții asupra dotărilor/</w:t>
      </w:r>
      <w:r w:rsidR="001A1A72" w:rsidRPr="002F4599">
        <w:rPr>
          <w:rFonts w:ascii="Montserrat" w:hAnsi="Montserrat" w:cs="Arial"/>
          <w:bCs/>
          <w:color w:val="27344C"/>
          <w:sz w:val="22"/>
          <w:szCs w:val="22"/>
        </w:rPr>
        <w:t xml:space="preserve"> </w:t>
      </w:r>
      <w:r w:rsidRPr="002F4599">
        <w:rPr>
          <w:rFonts w:ascii="Montserrat" w:hAnsi="Montserrat" w:cs="Arial"/>
          <w:bCs/>
          <w:color w:val="27344C"/>
          <w:sz w:val="22"/>
          <w:szCs w:val="22"/>
        </w:rPr>
        <w:t xml:space="preserve">echipamentelor/infrastructurii finanțate, care afectează implementarea și exploatarea operațiunii, cu excepția situațiilor prevăzute în contractul de finanțare, pe o perioadă de cel puţin 5 (cinci ani) ani de la efectuarea plății finale în cadrul contractului de finanţare. </w:t>
      </w:r>
    </w:p>
    <w:p w14:paraId="58BA51EA" w14:textId="27E8EC6A" w:rsidR="003D275C" w:rsidRPr="002F4599" w:rsidRDefault="003D275C" w:rsidP="003D275C">
      <w:pPr>
        <w:pStyle w:val="bullet"/>
        <w:numPr>
          <w:ilvl w:val="0"/>
          <w:numId w:val="38"/>
        </w:numPr>
        <w:jc w:val="both"/>
        <w:rPr>
          <w:rFonts w:ascii="Montserrat" w:hAnsi="Montserrat" w:cs="Arial"/>
          <w:bCs/>
          <w:color w:val="27344C"/>
          <w:sz w:val="22"/>
          <w:szCs w:val="22"/>
        </w:rPr>
      </w:pPr>
      <w:r w:rsidRPr="002F4599">
        <w:rPr>
          <w:rFonts w:ascii="Montserrat" w:hAnsi="Montserrat" w:cs="Calibri"/>
          <w:color w:val="27344C"/>
          <w:sz w:val="22"/>
          <w:szCs w:val="22"/>
        </w:rPr>
        <w:t xml:space="preserve">Să mențină investiția realizată, asigurând cheltuielile de mentenanță și serviciile </w:t>
      </w:r>
      <w:r w:rsidRPr="002F4599">
        <w:rPr>
          <w:rFonts w:ascii="Montserrat" w:hAnsi="Montserrat" w:cs="Arial"/>
          <w:bCs/>
          <w:color w:val="27344C"/>
          <w:sz w:val="22"/>
          <w:szCs w:val="22"/>
        </w:rPr>
        <w:t xml:space="preserve">asociate necesare, pentru întreaga perioadă de durabilitate a contractului de finanțare, respectiv 5 ani începând din ziua calendaristică imediat următoare efectuării ultimei plății de către finanțator în cadrul contractului de finanțare, în conformitate cu planul de mentenanță a investiției elaborat și depus ca anexă la cererea de finanțare. </w:t>
      </w:r>
    </w:p>
    <w:p w14:paraId="4F59B026" w14:textId="77777777" w:rsidR="003D275C" w:rsidRPr="002F4599" w:rsidRDefault="003D275C" w:rsidP="003D275C">
      <w:pPr>
        <w:pStyle w:val="bullet"/>
        <w:numPr>
          <w:ilvl w:val="0"/>
          <w:numId w:val="38"/>
        </w:numPr>
        <w:jc w:val="both"/>
        <w:rPr>
          <w:rFonts w:ascii="Montserrat" w:hAnsi="Montserrat" w:cs="Arial"/>
          <w:color w:val="27344C"/>
          <w:sz w:val="22"/>
          <w:szCs w:val="22"/>
        </w:rPr>
      </w:pPr>
      <w:r w:rsidRPr="002F4599">
        <w:rPr>
          <w:rFonts w:ascii="Montserrat" w:hAnsi="Montserrat" w:cs="Arial"/>
          <w:bCs/>
          <w:color w:val="27344C"/>
          <w:sz w:val="22"/>
          <w:szCs w:val="22"/>
        </w:rPr>
        <w:t>Să nu realizeze o modificare substanțială care afectează natura, obiectivele sau condițiile de realizare și care ar determina subminarea obiectivelor inițiale ale investiției, pe întreaga perioadă de durabilitate a contractului de finanțare, respectiv 5 ani</w:t>
      </w:r>
      <w:r w:rsidRPr="002F4599">
        <w:rPr>
          <w:rFonts w:ascii="Montserrat" w:hAnsi="Montserrat" w:cs="Arial"/>
          <w:color w:val="27344C"/>
          <w:sz w:val="22"/>
          <w:szCs w:val="22"/>
        </w:rPr>
        <w:t xml:space="preserve"> </w:t>
      </w:r>
      <w:r w:rsidRPr="002F4599">
        <w:rPr>
          <w:rFonts w:ascii="Montserrat" w:hAnsi="Montserrat"/>
          <w:color w:val="27344C"/>
          <w:sz w:val="22"/>
          <w:szCs w:val="22"/>
        </w:rPr>
        <w:t>începând din ziua calendaristică imediat următoare efectuării ultimei plății de către finanțator în cadrul contractului de finanțare</w:t>
      </w:r>
      <w:r w:rsidRPr="002F4599">
        <w:rPr>
          <w:rFonts w:ascii="Montserrat" w:hAnsi="Montserrat" w:cs="Arial"/>
          <w:color w:val="27344C"/>
          <w:sz w:val="22"/>
          <w:szCs w:val="22"/>
        </w:rPr>
        <w:t>.</w:t>
      </w:r>
    </w:p>
    <w:p w14:paraId="04F26C1A" w14:textId="721CC45F" w:rsidR="00EB221B" w:rsidRPr="002F4599" w:rsidRDefault="00FD1D88"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prezinte, la momentul contractării, hotărârea de aprobare a proiectului în conformitate cu ultimul buget rezultat în urma evaluării tehnice și financiare în care să se menționeze sumele ce implică contribuția solicitantului la cheltuieli eligibile și neeligibile aferente proiectului.</w:t>
      </w:r>
    </w:p>
    <w:p w14:paraId="268BB56D" w14:textId="54A66E3E" w:rsidR="00CE56C6" w:rsidRPr="002F4599" w:rsidRDefault="00CE56C6"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Să permită efectuarea vizitei la locația de implementare a proiectului</w:t>
      </w:r>
      <w:r w:rsidR="00AA5EED" w:rsidRPr="002F4599">
        <w:rPr>
          <w:rFonts w:ascii="Montserrat" w:hAnsi="Montserrat" w:cs="Arial"/>
          <w:bCs/>
          <w:color w:val="27344C"/>
          <w:sz w:val="22"/>
          <w:szCs w:val="22"/>
        </w:rPr>
        <w:t>.</w:t>
      </w:r>
    </w:p>
    <w:p w14:paraId="1535653C" w14:textId="0FE01293" w:rsidR="000D62AB" w:rsidRPr="002F4599" w:rsidRDefault="003D0717" w:rsidP="00286460">
      <w:pPr>
        <w:pStyle w:val="bullet"/>
        <w:numPr>
          <w:ilvl w:val="0"/>
          <w:numId w:val="38"/>
        </w:numPr>
        <w:jc w:val="both"/>
        <w:rPr>
          <w:rFonts w:ascii="Montserrat" w:hAnsi="Montserrat" w:cs="Arial"/>
          <w:bCs/>
          <w:color w:val="27344C"/>
          <w:sz w:val="22"/>
          <w:szCs w:val="22"/>
        </w:rPr>
      </w:pPr>
      <w:r w:rsidRPr="002F4599">
        <w:rPr>
          <w:rFonts w:ascii="Montserrat" w:hAnsi="Montserrat" w:cs="Arial"/>
          <w:bCs/>
          <w:color w:val="27344C"/>
          <w:sz w:val="22"/>
          <w:szCs w:val="22"/>
        </w:rPr>
        <w:t>A luat la cunoștință recomandarea cu privire la utilizarea de materiale de construcții certificate Eco Label și realizarea preponderentă a achizițiilor publice verzi pentru echipamente și dotări, în conformitate cu prevederile Legii nr. 69/2016, Ordinului nr. 1068/2018 și cu recomandările prevăzute în Ghidul privind achizițiile publice ecologice - document cu caracter orientativ al Comisiei Europene.</w:t>
      </w:r>
    </w:p>
    <w:p w14:paraId="7DAA83D4" w14:textId="3E46E153" w:rsidR="00481742" w:rsidRPr="002F4599" w:rsidRDefault="00F54553" w:rsidP="0090338A">
      <w:pPr>
        <w:pStyle w:val="bullet"/>
        <w:numPr>
          <w:ilvl w:val="0"/>
          <w:numId w:val="38"/>
        </w:numPr>
        <w:jc w:val="both"/>
        <w:rPr>
          <w:rFonts w:ascii="Montserrat" w:hAnsi="Montserrat" w:cs="Arial"/>
          <w:color w:val="27344C"/>
          <w:sz w:val="22"/>
          <w:szCs w:val="22"/>
        </w:rPr>
      </w:pPr>
      <w:r w:rsidRPr="002F4599">
        <w:rPr>
          <w:rFonts w:ascii="Montserrat" w:hAnsi="Montserrat" w:cs="Arial"/>
          <w:bCs/>
          <w:color w:val="27344C"/>
          <w:sz w:val="22"/>
          <w:szCs w:val="22"/>
        </w:rPr>
        <w:t>Să se asigure că rezultatele proiectului vor permite persoanelor cu dizabilități accesul neîngrădit la spațiul fizic, la produsele informaționale și comunicative, la facilitățile, oportunitățile</w:t>
      </w:r>
      <w:r w:rsidRPr="002F4599">
        <w:rPr>
          <w:rFonts w:ascii="Montserrat" w:hAnsi="Montserrat" w:cs="Arial"/>
          <w:color w:val="27344C"/>
          <w:sz w:val="22"/>
          <w:szCs w:val="22"/>
        </w:rPr>
        <w:t xml:space="preserve"> și programele oferite de universitate, în condiții de egalitate și nediscriminare.</w:t>
      </w:r>
    </w:p>
    <w:p w14:paraId="403EF203" w14:textId="77777777" w:rsidR="00074898" w:rsidRPr="002F4599" w:rsidRDefault="00074898" w:rsidP="00074898">
      <w:pPr>
        <w:pStyle w:val="bullet"/>
        <w:numPr>
          <w:ilvl w:val="0"/>
          <w:numId w:val="0"/>
        </w:numPr>
        <w:ind w:left="360"/>
        <w:jc w:val="both"/>
        <w:rPr>
          <w:rFonts w:ascii="Montserrat" w:hAnsi="Montserrat" w:cs="Arial"/>
          <w:color w:val="27344C"/>
          <w:sz w:val="22"/>
          <w:szCs w:val="22"/>
        </w:rPr>
      </w:pPr>
    </w:p>
    <w:p w14:paraId="343940EE" w14:textId="34F9E3D7" w:rsidR="0051343B" w:rsidRPr="002F4599" w:rsidRDefault="0080723B">
      <w:pPr>
        <w:pStyle w:val="ListParagraph"/>
        <w:numPr>
          <w:ilvl w:val="0"/>
          <w:numId w:val="5"/>
        </w:numPr>
        <w:spacing w:before="120" w:after="120"/>
        <w:ind w:left="0"/>
        <w:rPr>
          <w:rFonts w:ascii="Montserrat" w:hAnsi="Montserrat"/>
          <w:color w:val="27344C"/>
          <w:sz w:val="22"/>
          <w:szCs w:val="22"/>
        </w:rPr>
      </w:pPr>
      <w:r w:rsidRPr="002F4599">
        <w:rPr>
          <w:rFonts w:ascii="Montserrat" w:hAnsi="Montserrat"/>
          <w:b/>
          <w:bCs/>
          <w:iCs/>
          <w:color w:val="27344C"/>
          <w:sz w:val="22"/>
          <w:szCs w:val="22"/>
        </w:rPr>
        <w:t>Î</w:t>
      </w:r>
      <w:r w:rsidR="0051343B" w:rsidRPr="002F4599">
        <w:rPr>
          <w:rFonts w:ascii="Montserrat" w:hAnsi="Montserrat"/>
          <w:b/>
          <w:bCs/>
          <w:iCs/>
          <w:color w:val="27344C"/>
          <w:sz w:val="22"/>
          <w:szCs w:val="22"/>
        </w:rPr>
        <w:t>mi</w:t>
      </w:r>
      <w:r w:rsidR="0051343B" w:rsidRPr="002F4599">
        <w:rPr>
          <w:rFonts w:ascii="Montserrat" w:hAnsi="Montserrat"/>
          <w:b/>
          <w:bCs/>
          <w:color w:val="27344C"/>
          <w:sz w:val="22"/>
          <w:szCs w:val="22"/>
        </w:rPr>
        <w:t xml:space="preserve"> exprim acordul cu privire la utilizarea şi prelucrarea datelor cu caracter personal de către AM</w:t>
      </w:r>
      <w:r w:rsidR="003520FC" w:rsidRPr="002F4599">
        <w:rPr>
          <w:rFonts w:ascii="Montserrat" w:hAnsi="Montserrat"/>
          <w:b/>
          <w:bCs/>
          <w:color w:val="27344C"/>
          <w:sz w:val="22"/>
          <w:szCs w:val="22"/>
        </w:rPr>
        <w:t xml:space="preserve"> PR</w:t>
      </w:r>
      <w:r w:rsidR="008538FF" w:rsidRPr="002F4599">
        <w:rPr>
          <w:rFonts w:ascii="Montserrat" w:hAnsi="Montserrat"/>
          <w:b/>
          <w:bCs/>
          <w:color w:val="27344C"/>
          <w:sz w:val="22"/>
          <w:szCs w:val="22"/>
        </w:rPr>
        <w:t xml:space="preserve"> </w:t>
      </w:r>
      <w:r w:rsidR="003520FC" w:rsidRPr="002F4599">
        <w:rPr>
          <w:rFonts w:ascii="Montserrat" w:hAnsi="Montserrat"/>
          <w:b/>
          <w:bCs/>
          <w:color w:val="27344C"/>
          <w:sz w:val="22"/>
          <w:szCs w:val="22"/>
        </w:rPr>
        <w:t>V</w:t>
      </w:r>
      <w:r w:rsidR="008538FF" w:rsidRPr="002F4599">
        <w:rPr>
          <w:rFonts w:ascii="Montserrat" w:hAnsi="Montserrat"/>
          <w:b/>
          <w:bCs/>
          <w:color w:val="27344C"/>
          <w:sz w:val="22"/>
          <w:szCs w:val="22"/>
        </w:rPr>
        <w:t>est</w:t>
      </w:r>
      <w:r w:rsidR="0051343B" w:rsidRPr="002F4599">
        <w:rPr>
          <w:rFonts w:ascii="Montserrat" w:hAnsi="Montserrat"/>
          <w:b/>
          <w:bCs/>
          <w:color w:val="27344C"/>
          <w:sz w:val="22"/>
          <w:szCs w:val="22"/>
        </w:rPr>
        <w:t xml:space="preserve"> sau orice altă structura cu responsabilități în </w:t>
      </w:r>
      <w:r w:rsidR="0051343B" w:rsidRPr="002F4599">
        <w:rPr>
          <w:rFonts w:ascii="Montserrat" w:hAnsi="Montserrat"/>
          <w:b/>
          <w:bCs/>
          <w:color w:val="27344C"/>
          <w:sz w:val="22"/>
          <w:szCs w:val="22"/>
        </w:rPr>
        <w:lastRenderedPageBreak/>
        <w:t>gestiunea și controlul fondurilor europene, în cadrul procesului de evaluare și contractare și în cadrul verificărilor de management/audit/control, în scopul îndeplinirii activităților specifice, cu respectarea prevederilor legale</w:t>
      </w:r>
      <w:r w:rsidR="0051343B" w:rsidRPr="002F4599">
        <w:rPr>
          <w:rFonts w:ascii="Montserrat" w:hAnsi="Montserrat"/>
          <w:color w:val="27344C"/>
          <w:sz w:val="22"/>
          <w:szCs w:val="22"/>
        </w:rPr>
        <w:t>.</w:t>
      </w:r>
    </w:p>
    <w:p w14:paraId="137CC5BA" w14:textId="7AFA70A5" w:rsidR="0051343B" w:rsidRPr="002F4599" w:rsidRDefault="0051343B">
      <w:pPr>
        <w:pStyle w:val="ListParagraph"/>
        <w:numPr>
          <w:ilvl w:val="0"/>
          <w:numId w:val="5"/>
        </w:numPr>
        <w:spacing w:before="120" w:after="120"/>
        <w:ind w:left="0"/>
        <w:rPr>
          <w:rFonts w:ascii="Montserrat" w:hAnsi="Montserrat"/>
          <w:b/>
          <w:color w:val="27344C"/>
          <w:sz w:val="22"/>
          <w:szCs w:val="22"/>
        </w:rPr>
      </w:pPr>
      <w:r w:rsidRPr="002F4599">
        <w:rPr>
          <w:rFonts w:ascii="Montserrat" w:hAnsi="Montserrat"/>
          <w:b/>
          <w:bCs/>
          <w:iCs/>
          <w:color w:val="27344C"/>
          <w:sz w:val="22"/>
          <w:szCs w:val="22"/>
        </w:rPr>
        <w:t>Declar</w:t>
      </w:r>
      <w:r w:rsidRPr="002F4599">
        <w:rPr>
          <w:rFonts w:ascii="Montserrat" w:hAnsi="Montserrat"/>
          <w:b/>
          <w:color w:val="27344C"/>
          <w:sz w:val="22"/>
          <w:szCs w:val="22"/>
        </w:rPr>
        <w:t xml:space="preserve"> că am luat la cunoștință că în etapa de contractare am obligația să fac dovada tuturor celor declarate prin prezenta Declarație, sub sancțiunea respingerii cererii de finanțare</w:t>
      </w:r>
      <w:r w:rsidR="00EB3319" w:rsidRPr="002F4599">
        <w:rPr>
          <w:rFonts w:ascii="Montserrat" w:hAnsi="Montserrat"/>
          <w:b/>
          <w:color w:val="27344C"/>
          <w:sz w:val="22"/>
          <w:szCs w:val="22"/>
        </w:rPr>
        <w:t>.</w:t>
      </w:r>
    </w:p>
    <w:p w14:paraId="0B563E35" w14:textId="4A2BCE75" w:rsidR="00B77833" w:rsidRPr="002F4599" w:rsidRDefault="0051343B">
      <w:pPr>
        <w:pStyle w:val="ListParagraph"/>
        <w:numPr>
          <w:ilvl w:val="0"/>
          <w:numId w:val="5"/>
        </w:numPr>
        <w:spacing w:before="120" w:after="120"/>
        <w:ind w:left="0"/>
        <w:rPr>
          <w:rFonts w:ascii="Montserrat" w:hAnsi="Montserrat"/>
          <w:b/>
          <w:iCs/>
          <w:color w:val="27344C"/>
          <w:sz w:val="22"/>
          <w:szCs w:val="22"/>
        </w:rPr>
      </w:pPr>
      <w:r w:rsidRPr="002F4599">
        <w:rPr>
          <w:rFonts w:ascii="Montserrat" w:hAnsi="Montserrat"/>
          <w:b/>
          <w:color w:val="27344C"/>
          <w:sz w:val="22"/>
          <w:szCs w:val="22"/>
        </w:rPr>
        <w:t xml:space="preserve">Declar că sunt pe deplin autorizat să semnez această declaraţie în numele </w:t>
      </w:r>
      <w:r w:rsidR="00AF4B96" w:rsidRPr="002F4599">
        <w:rPr>
          <w:rFonts w:ascii="Montserrat" w:hAnsi="Montserrat"/>
          <w:bCs/>
          <w:iCs/>
          <w:color w:val="27344C"/>
          <w:sz w:val="22"/>
          <w:szCs w:val="22"/>
          <w:shd w:val="clear" w:color="auto" w:fill="B2B2B2"/>
          <w:lang w:eastAsia="en-US"/>
        </w:rPr>
        <w:t>&lt;denumire entitate juridica&gt;.</w:t>
      </w:r>
    </w:p>
    <w:p w14:paraId="069D21D1" w14:textId="77777777" w:rsidR="00B77833" w:rsidRPr="002F4599" w:rsidRDefault="00B77833" w:rsidP="0090338A">
      <w:pPr>
        <w:pStyle w:val="bullet"/>
        <w:numPr>
          <w:ilvl w:val="0"/>
          <w:numId w:val="0"/>
        </w:numPr>
        <w:ind w:left="720" w:hanging="360"/>
        <w:rPr>
          <w:rFonts w:ascii="Montserrat" w:hAnsi="Montserrat"/>
          <w:bCs/>
          <w:iCs/>
          <w:color w:val="27344C"/>
          <w:sz w:val="22"/>
          <w:szCs w:val="22"/>
        </w:rPr>
      </w:pPr>
      <w:r w:rsidRPr="002F4599">
        <w:rPr>
          <w:rFonts w:ascii="Montserrat" w:hAnsi="Montserrat"/>
          <w:bCs/>
          <w:iCs/>
          <w:color w:val="27344C"/>
          <w:sz w:val="22"/>
          <w:szCs w:val="22"/>
        </w:rPr>
        <w:t>&lt;</w:t>
      </w:r>
      <w:r w:rsidRPr="002F4599">
        <w:rPr>
          <w:rFonts w:ascii="Montserrat" w:hAnsi="Montserrat"/>
          <w:bCs/>
          <w:iCs/>
          <w:color w:val="27344C"/>
          <w:sz w:val="22"/>
          <w:szCs w:val="22"/>
          <w:shd w:val="clear" w:color="auto" w:fill="B2B2B2"/>
        </w:rPr>
        <w:t>nume</w:t>
      </w:r>
      <w:r w:rsidRPr="002F4599">
        <w:rPr>
          <w:rFonts w:ascii="Montserrat" w:hAnsi="Montserrat"/>
          <w:bCs/>
          <w:iCs/>
          <w:color w:val="27344C"/>
          <w:sz w:val="22"/>
          <w:szCs w:val="22"/>
        </w:rPr>
        <w:t>&gt;, &lt;</w:t>
      </w:r>
      <w:r w:rsidRPr="002F4599">
        <w:rPr>
          <w:rFonts w:ascii="Montserrat" w:hAnsi="Montserrat"/>
          <w:bCs/>
          <w:iCs/>
          <w:color w:val="27344C"/>
          <w:sz w:val="22"/>
          <w:szCs w:val="22"/>
          <w:shd w:val="clear" w:color="auto" w:fill="B2B2B2"/>
        </w:rPr>
        <w:t>prenume</w:t>
      </w:r>
      <w:r w:rsidRPr="002F4599">
        <w:rPr>
          <w:rFonts w:ascii="Montserrat" w:hAnsi="Montserrat"/>
          <w:bCs/>
          <w:iCs/>
          <w:color w:val="27344C"/>
          <w:sz w:val="22"/>
          <w:szCs w:val="22"/>
        </w:rPr>
        <w:t xml:space="preserve">&gt;, </w:t>
      </w:r>
    </w:p>
    <w:p w14:paraId="2F7E4B61" w14:textId="5FDFA4FE" w:rsidR="00CE7B91" w:rsidRPr="002F4599" w:rsidRDefault="00B77833" w:rsidP="0090338A">
      <w:pPr>
        <w:pStyle w:val="bullet"/>
        <w:numPr>
          <w:ilvl w:val="0"/>
          <w:numId w:val="0"/>
        </w:numPr>
        <w:ind w:left="720" w:hanging="360"/>
        <w:rPr>
          <w:rFonts w:ascii="Montserrat" w:hAnsi="Montserrat"/>
          <w:bCs/>
          <w:iCs/>
          <w:color w:val="27344C"/>
          <w:sz w:val="22"/>
          <w:szCs w:val="22"/>
        </w:rPr>
      </w:pPr>
      <w:r w:rsidRPr="002F4599">
        <w:rPr>
          <w:rFonts w:ascii="Montserrat" w:hAnsi="Montserrat"/>
          <w:bCs/>
          <w:iCs/>
          <w:color w:val="27344C"/>
          <w:sz w:val="22"/>
          <w:szCs w:val="22"/>
        </w:rPr>
        <w:t>&lt;</w:t>
      </w:r>
      <w:r w:rsidRPr="002F4599">
        <w:rPr>
          <w:rFonts w:ascii="Montserrat" w:hAnsi="Montserrat"/>
          <w:bCs/>
          <w:iCs/>
          <w:color w:val="27344C"/>
          <w:sz w:val="22"/>
          <w:szCs w:val="22"/>
          <w:shd w:val="clear" w:color="auto" w:fill="B2B2B2"/>
        </w:rPr>
        <w:t>funcție</w:t>
      </w:r>
      <w:r w:rsidRPr="002F4599">
        <w:rPr>
          <w:rFonts w:ascii="Montserrat" w:hAnsi="Montserrat"/>
          <w:bCs/>
          <w:iCs/>
          <w:color w:val="27344C"/>
          <w:sz w:val="22"/>
          <w:szCs w:val="22"/>
        </w:rPr>
        <w:t>&gt;,</w:t>
      </w:r>
      <w:r w:rsidRPr="002F4599">
        <w:rPr>
          <w:rFonts w:ascii="Montserrat" w:hAnsi="Montserrat"/>
          <w:b/>
          <w:iCs/>
          <w:color w:val="27344C"/>
          <w:sz w:val="22"/>
          <w:szCs w:val="22"/>
        </w:rPr>
        <w:t xml:space="preserve"> </w:t>
      </w:r>
      <w:r w:rsidRPr="002F4599">
        <w:rPr>
          <w:rFonts w:ascii="Montserrat" w:hAnsi="Montserrat"/>
          <w:bCs/>
          <w:iCs/>
          <w:color w:val="27344C"/>
          <w:sz w:val="22"/>
          <w:szCs w:val="22"/>
        </w:rPr>
        <w:t>Semnătură, Dată (zz/ll/aaaa)</w:t>
      </w:r>
    </w:p>
    <w:p w14:paraId="6B795A26" w14:textId="77777777" w:rsidR="008C68DC" w:rsidRPr="002F4599" w:rsidRDefault="008C68DC" w:rsidP="0090338A">
      <w:pPr>
        <w:pStyle w:val="ListParagraph"/>
        <w:widowControl w:val="0"/>
        <w:spacing w:before="120" w:after="120"/>
        <w:ind w:left="426"/>
        <w:rPr>
          <w:rFonts w:ascii="Montserrat" w:hAnsi="Montserrat" w:cs="Arial"/>
          <w:color w:val="27344C"/>
          <w:sz w:val="22"/>
          <w:szCs w:val="22"/>
        </w:rPr>
      </w:pPr>
    </w:p>
    <w:p w14:paraId="2801E757" w14:textId="77777777" w:rsidR="00BD4340" w:rsidRPr="002F4599" w:rsidRDefault="00BD4340" w:rsidP="0090338A">
      <w:pPr>
        <w:rPr>
          <w:rFonts w:ascii="Montserrat" w:hAnsi="Montserrat" w:cs="Arial"/>
          <w:strike/>
          <w:color w:val="27344C"/>
          <w:sz w:val="22"/>
          <w:szCs w:val="22"/>
        </w:rPr>
      </w:pPr>
    </w:p>
    <w:p w14:paraId="78F1B1BF" w14:textId="1DD8A6CF" w:rsidR="007F166B" w:rsidRPr="002F4599" w:rsidRDefault="007F166B" w:rsidP="0090338A">
      <w:pPr>
        <w:rPr>
          <w:rFonts w:ascii="Montserrat" w:hAnsi="Montserrat" w:cs="Arial"/>
          <w:color w:val="27344C"/>
          <w:sz w:val="22"/>
          <w:szCs w:val="22"/>
        </w:rPr>
      </w:pPr>
    </w:p>
    <w:p w14:paraId="21A73E98" w14:textId="2DE11A51" w:rsidR="00D17B31" w:rsidRPr="002F4599" w:rsidRDefault="00D17B31" w:rsidP="0090338A">
      <w:pPr>
        <w:rPr>
          <w:rFonts w:ascii="Montserrat" w:hAnsi="Montserrat" w:cs="Arial"/>
          <w:b/>
          <w:bCs/>
          <w:color w:val="27344C"/>
          <w:sz w:val="22"/>
          <w:szCs w:val="22"/>
        </w:rPr>
      </w:pPr>
    </w:p>
    <w:sectPr w:rsidR="00D17B31" w:rsidRPr="002F4599" w:rsidSect="007901C2">
      <w:headerReference w:type="default" r:id="rId8"/>
      <w:footerReference w:type="even" r:id="rId9"/>
      <w:footerReference w:type="default" r:id="rId10"/>
      <w:pgSz w:w="11906" w:h="16838"/>
      <w:pgMar w:top="1440" w:right="1252"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BE6F5CF" w14:textId="77777777" w:rsidR="00C960BF" w:rsidRDefault="00C960BF" w:rsidP="009C2AEB">
      <w:pPr>
        <w:spacing w:before="0" w:after="0"/>
      </w:pPr>
      <w:r>
        <w:separator/>
      </w:r>
    </w:p>
  </w:endnote>
  <w:endnote w:type="continuationSeparator" w:id="0">
    <w:p w14:paraId="17E75C6A" w14:textId="77777777" w:rsidR="00C960BF" w:rsidRDefault="00C960BF" w:rsidP="009C2AEB">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Arial">
    <w:panose1 w:val="020B0604020202020204"/>
    <w:charset w:val="EE"/>
    <w:family w:val="swiss"/>
    <w:pitch w:val="variable"/>
    <w:sig w:usb0="E0002EFF" w:usb1="C000785B" w:usb2="00000009" w:usb3="00000000" w:csb0="000001FF" w:csb1="00000000"/>
  </w:font>
  <w:font w:name="Montserrat">
    <w:altName w:val="﷽﷽﷽﷽﷽﷽﷽﷽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rebuchet MS">
    <w:altName w:val="﷽﷽﷽﷽﷽﷽﷽﷽t MS"/>
    <w:panose1 w:val="020B0603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508590798"/>
      <w:docPartObj>
        <w:docPartGallery w:val="Page Numbers (Bottom of Page)"/>
        <w:docPartUnique/>
      </w:docPartObj>
    </w:sdtPr>
    <w:sdtEndPr>
      <w:rPr>
        <w:rStyle w:val="PageNumber"/>
      </w:rPr>
    </w:sdtEndPr>
    <w:sdtContent>
      <w:p w14:paraId="00BB794A" w14:textId="69551C1F" w:rsidR="007901C2" w:rsidRDefault="007901C2" w:rsidP="0080723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2921B377" w14:textId="77777777" w:rsidR="007901C2" w:rsidRDefault="007901C2" w:rsidP="0080723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2BDF52" w14:textId="0CBCFDD1" w:rsidR="000D29DF" w:rsidRDefault="00696817" w:rsidP="00696817">
    <w:pPr>
      <w:pStyle w:val="Footer"/>
      <w:ind w:right="360" w:firstLine="360"/>
    </w:pPr>
    <w:r>
      <w:rPr>
        <w:noProof/>
      </w:rPr>
      <w:drawing>
        <wp:anchor distT="0" distB="0" distL="114300" distR="114300" simplePos="0" relativeHeight="251672576" behindDoc="0" locked="0" layoutInCell="1" allowOverlap="1" wp14:anchorId="0FE5FDDD" wp14:editId="6974D0C5">
          <wp:simplePos x="0" y="0"/>
          <wp:positionH relativeFrom="column">
            <wp:posOffset>5524692</wp:posOffset>
          </wp:positionH>
          <wp:positionV relativeFrom="paragraph">
            <wp:posOffset>104627</wp:posOffset>
          </wp:positionV>
          <wp:extent cx="798830" cy="798830"/>
          <wp:effectExtent l="0" t="0" r="0" b="0"/>
          <wp:wrapNone/>
          <wp:docPr id="8"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flipH="1">
                    <a:off x="0" y="0"/>
                    <a:ext cx="798830" cy="7988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7456" behindDoc="1" locked="0" layoutInCell="1" allowOverlap="1" wp14:anchorId="1EEB8AA8" wp14:editId="0F664FDC">
          <wp:simplePos x="0" y="0"/>
          <wp:positionH relativeFrom="column">
            <wp:posOffset>-355939</wp:posOffset>
          </wp:positionH>
          <wp:positionV relativeFrom="paragraph">
            <wp:posOffset>158115</wp:posOffset>
          </wp:positionV>
          <wp:extent cx="6119495" cy="39370"/>
          <wp:effectExtent l="0" t="0" r="0" b="0"/>
          <wp:wrapNone/>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c 10"/>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flipV="1">
                    <a:off x="0" y="0"/>
                    <a:ext cx="6119495" cy="39370"/>
                  </a:xfrm>
                  <a:prstGeom prst="rect">
                    <a:avLst/>
                  </a:prstGeom>
                </pic:spPr>
              </pic:pic>
            </a:graphicData>
          </a:graphic>
          <wp14:sizeRelH relativeFrom="page">
            <wp14:pctWidth>0</wp14:pctWidth>
          </wp14:sizeRelH>
          <wp14:sizeRelV relativeFrom="page">
            <wp14:pctHeight>0</wp14:pctHeight>
          </wp14:sizeRelV>
        </wp:anchor>
      </w:drawing>
    </w:r>
  </w:p>
  <w:p w14:paraId="31D8D415" w14:textId="6B9C05CF" w:rsidR="009C2AEB" w:rsidRDefault="00696817" w:rsidP="009C2AEB">
    <w:pPr>
      <w:pStyle w:val="Footer"/>
      <w:ind w:right="360"/>
      <w:rPr>
        <w:rFonts w:ascii="Arial" w:hAnsi="Arial" w:cs="Arial"/>
        <w:color w:val="7F7F7F"/>
        <w:w w:val="116"/>
        <w:sz w:val="14"/>
        <w:szCs w:val="14"/>
      </w:rPr>
    </w:pPr>
    <w:r>
      <w:rPr>
        <w:noProof/>
      </w:rPr>
      <mc:AlternateContent>
        <mc:Choice Requires="wps">
          <w:drawing>
            <wp:anchor distT="0" distB="0" distL="114300" distR="114300" simplePos="0" relativeHeight="251676672" behindDoc="1" locked="0" layoutInCell="1" allowOverlap="1" wp14:anchorId="52250727" wp14:editId="3092227F">
              <wp:simplePos x="0" y="0"/>
              <wp:positionH relativeFrom="column">
                <wp:posOffset>4414239</wp:posOffset>
              </wp:positionH>
              <wp:positionV relativeFrom="paragraph">
                <wp:posOffset>114935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3B06F362" w14:textId="77777777" w:rsidR="00696817" w:rsidRPr="007A7907" w:rsidRDefault="00696817" w:rsidP="00696817">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oel="http://schemas.microsoft.com/office/2019/extlst">
          <w:pict>
            <v:shapetype w14:anchorId="52250727" id="_x0000_t202" coordsize="21600,21600" o:spt="202" path="m,l,21600r21600,l21600,xe">
              <v:stroke joinstyle="miter"/>
              <v:path gradientshapeok="t" o:connecttype="rect"/>
            </v:shapetype>
            <v:shape id="Text Box 6" o:spid="_x0000_s1026" type="#_x0000_t202" style="position:absolute;margin-left:347.6pt;margin-top:9.0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" filled="f" stroked="f" strokeweight=".5pt">
              <v:textbox inset="0,0,0,0">
                <w:txbxContent>
                  <w:p w14:paraId="3B06F362" w14:textId="77777777" w:rsidR="00696817" w:rsidRPr="007A7907" w:rsidRDefault="00696817" w:rsidP="00696817">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720018">
      <w:rPr>
        <w:noProof/>
      </w:rPr>
      <w:drawing>
        <wp:anchor distT="0" distB="0" distL="114300" distR="114300" simplePos="0" relativeHeight="251678720" behindDoc="0" locked="0" layoutInCell="1" allowOverlap="1" wp14:anchorId="47587710" wp14:editId="630ED15A">
          <wp:simplePos x="0" y="0"/>
          <wp:positionH relativeFrom="margin">
            <wp:posOffset>0</wp:posOffset>
          </wp:positionH>
          <wp:positionV relativeFrom="margin">
            <wp:posOffset>9032240</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p w14:paraId="69ED9D48" w14:textId="674DF245" w:rsidR="007901C2" w:rsidRPr="004C26ED" w:rsidRDefault="007901C2" w:rsidP="007901C2">
    <w:pPr>
      <w:pStyle w:val="Footer"/>
      <w:framePr w:wrap="none" w:vAnchor="text" w:hAnchor="page" w:x="5884" w:y="17"/>
      <w:rPr>
        <w:rStyle w:val="PageNumber"/>
        <w:rFonts w:ascii="Arial" w:hAnsi="Arial" w:cs="Arial"/>
        <w:sz w:val="22"/>
        <w:szCs w:val="22"/>
      </w:rPr>
    </w:pPr>
  </w:p>
  <w:sdt>
    <w:sdtPr>
      <w:rPr>
        <w:rStyle w:val="PageNumber"/>
      </w:rPr>
      <w:id w:val="1451443724"/>
      <w:docPartObj>
        <w:docPartGallery w:val="Page Numbers (Bottom of Page)"/>
        <w:docPartUnique/>
      </w:docPartObj>
    </w:sdtPr>
    <w:sdtEndPr>
      <w:rPr>
        <w:rStyle w:val="PageNumber"/>
        <w:rFonts w:ascii="Montserrat" w:hAnsi="Montserrat"/>
      </w:rPr>
    </w:sdtEndPr>
    <w:sdtContent>
      <w:p w14:paraId="05E08450" w14:textId="77777777" w:rsidR="00696817" w:rsidRPr="0080723B" w:rsidRDefault="00696817" w:rsidP="00696817">
        <w:pPr>
          <w:pStyle w:val="Footer"/>
          <w:framePr w:w="134" w:wrap="none" w:vAnchor="text" w:hAnchor="page" w:x="6431" w:y="113"/>
          <w:rPr>
            <w:rStyle w:val="PageNumber"/>
            <w:rFonts w:ascii="Montserrat" w:hAnsi="Montserrat"/>
          </w:rPr>
        </w:pPr>
        <w:r w:rsidRPr="0080723B">
          <w:rPr>
            <w:rStyle w:val="PageNumber"/>
            <w:rFonts w:ascii="Montserrat" w:hAnsi="Montserrat"/>
          </w:rPr>
          <w:fldChar w:fldCharType="begin"/>
        </w:r>
        <w:r w:rsidRPr="0080723B">
          <w:rPr>
            <w:rStyle w:val="PageNumber"/>
            <w:rFonts w:ascii="Montserrat" w:hAnsi="Montserrat"/>
          </w:rPr>
          <w:instrText xml:space="preserve"> PAGE </w:instrText>
        </w:r>
        <w:r w:rsidRPr="0080723B">
          <w:rPr>
            <w:rStyle w:val="PageNumber"/>
            <w:rFonts w:ascii="Montserrat" w:hAnsi="Montserrat"/>
          </w:rPr>
          <w:fldChar w:fldCharType="separate"/>
        </w:r>
        <w:r w:rsidRPr="0080723B">
          <w:rPr>
            <w:rStyle w:val="PageNumber"/>
            <w:rFonts w:ascii="Montserrat" w:hAnsi="Montserrat"/>
            <w:noProof/>
          </w:rPr>
          <w:t>1</w:t>
        </w:r>
        <w:r w:rsidRPr="0080723B">
          <w:rPr>
            <w:rStyle w:val="PageNumber"/>
            <w:rFonts w:ascii="Montserrat" w:hAnsi="Montserrat"/>
          </w:rPr>
          <w:fldChar w:fldCharType="end"/>
        </w:r>
      </w:p>
    </w:sdtContent>
  </w:sdt>
  <w:p w14:paraId="62F25C57" w14:textId="34112D4D" w:rsidR="009C2AEB" w:rsidRDefault="009C2AEB" w:rsidP="0080723B">
    <w:pPr>
      <w:pStyle w:val="Footer"/>
      <w:tabs>
        <w:tab w:val="clear" w:pos="4513"/>
        <w:tab w:val="clear" w:pos="9026"/>
        <w:tab w:val="left" w:pos="5987"/>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72B18E" w14:textId="77777777" w:rsidR="00C960BF" w:rsidRDefault="00C960BF" w:rsidP="009C2AEB">
      <w:pPr>
        <w:spacing w:before="0" w:after="0"/>
      </w:pPr>
      <w:r>
        <w:separator/>
      </w:r>
    </w:p>
  </w:footnote>
  <w:footnote w:type="continuationSeparator" w:id="0">
    <w:p w14:paraId="24099575" w14:textId="77777777" w:rsidR="00C960BF" w:rsidRDefault="00C960BF" w:rsidP="009C2AEB">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5E7F76" w14:textId="74F32C5C" w:rsidR="002A2033" w:rsidRDefault="00696817" w:rsidP="00696817">
    <w:pPr>
      <w:pStyle w:val="Header"/>
      <w:ind w:left="-270"/>
    </w:pPr>
    <w:r>
      <w:rPr>
        <w:noProof/>
      </w:rPr>
      <w:drawing>
        <wp:anchor distT="0" distB="0" distL="114300" distR="114300" simplePos="0" relativeHeight="251674624" behindDoc="1" locked="0" layoutInCell="1" allowOverlap="1" wp14:anchorId="2FF9C0AE" wp14:editId="523957AA">
          <wp:simplePos x="0" y="0"/>
          <wp:positionH relativeFrom="column">
            <wp:posOffset>-223284</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260756" cy="364251"/>
                  </a:xfrm>
                  <a:prstGeom prst="rect">
                    <a:avLst/>
                  </a:prstGeom>
                </pic:spPr>
              </pic:pic>
            </a:graphicData>
          </a:graphic>
          <wp14:sizeRelH relativeFrom="page">
            <wp14:pctWidth>0</wp14:pctWidth>
          </wp14:sizeRelH>
          <wp14:sizeRelV relativeFrom="page">
            <wp14:pctHeight>0</wp14:pctHeight>
          </wp14:sizeRelV>
        </wp:anchor>
      </w:drawing>
    </w:r>
  </w:p>
  <w:p w14:paraId="38C6AA72" w14:textId="70A7B1D7" w:rsidR="009C2AEB" w:rsidRDefault="009C2AEB">
    <w:pPr>
      <w:pStyle w:val="Header"/>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451DB3"/>
    <w:multiLevelType w:val="hybridMultilevel"/>
    <w:tmpl w:val="EF88F20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 w15:restartNumberingAfterBreak="0">
    <w:nsid w:val="03632162"/>
    <w:multiLevelType w:val="hybridMultilevel"/>
    <w:tmpl w:val="FDB4A19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39C2532"/>
    <w:multiLevelType w:val="multilevel"/>
    <w:tmpl w:val="63DA42F2"/>
    <w:lvl w:ilvl="0">
      <w:start w:val="1"/>
      <w:numFmt w:val="decimal"/>
      <w:lvlText w:val="%1."/>
      <w:lvlJc w:val="left"/>
      <w:pPr>
        <w:ind w:left="644" w:hanging="360"/>
      </w:pPr>
      <w:rPr>
        <w:rFonts w:hint="default"/>
        <w:color w:val="000000" w:themeColor="text1"/>
      </w:rPr>
    </w:lvl>
    <w:lvl w:ilvl="1">
      <w:start w:val="6"/>
      <w:numFmt w:val="decimal"/>
      <w:isLgl/>
      <w:lvlText w:val="%1.%2"/>
      <w:lvlJc w:val="left"/>
      <w:pPr>
        <w:ind w:left="2564" w:hanging="440"/>
      </w:pPr>
      <w:rPr>
        <w:rFonts w:hint="default"/>
      </w:rPr>
    </w:lvl>
    <w:lvl w:ilvl="2">
      <w:start w:val="1"/>
      <w:numFmt w:val="decimal"/>
      <w:isLgl/>
      <w:lvlText w:val="%1.%2.%3"/>
      <w:lvlJc w:val="left"/>
      <w:pPr>
        <w:ind w:left="4608" w:hanging="720"/>
      </w:pPr>
      <w:rPr>
        <w:rFonts w:hint="default"/>
      </w:rPr>
    </w:lvl>
    <w:lvl w:ilvl="3">
      <w:start w:val="1"/>
      <w:numFmt w:val="decimal"/>
      <w:isLgl/>
      <w:lvlText w:val="%1.%2.%3.%4"/>
      <w:lvlJc w:val="left"/>
      <w:pPr>
        <w:ind w:left="6372" w:hanging="720"/>
      </w:pPr>
      <w:rPr>
        <w:rFonts w:hint="default"/>
      </w:rPr>
    </w:lvl>
    <w:lvl w:ilvl="4">
      <w:start w:val="1"/>
      <w:numFmt w:val="decimal"/>
      <w:isLgl/>
      <w:lvlText w:val="%1.%2.%3.%4.%5"/>
      <w:lvlJc w:val="left"/>
      <w:pPr>
        <w:ind w:left="8496" w:hanging="1080"/>
      </w:pPr>
      <w:rPr>
        <w:rFonts w:hint="default"/>
      </w:rPr>
    </w:lvl>
    <w:lvl w:ilvl="5">
      <w:start w:val="1"/>
      <w:numFmt w:val="decimal"/>
      <w:isLgl/>
      <w:lvlText w:val="%1.%2.%3.%4.%5.%6"/>
      <w:lvlJc w:val="left"/>
      <w:pPr>
        <w:ind w:left="10260" w:hanging="1080"/>
      </w:pPr>
      <w:rPr>
        <w:rFonts w:hint="default"/>
      </w:rPr>
    </w:lvl>
    <w:lvl w:ilvl="6">
      <w:start w:val="1"/>
      <w:numFmt w:val="decimal"/>
      <w:isLgl/>
      <w:lvlText w:val="%1.%2.%3.%4.%5.%6.%7"/>
      <w:lvlJc w:val="left"/>
      <w:pPr>
        <w:ind w:left="12384" w:hanging="1440"/>
      </w:pPr>
      <w:rPr>
        <w:rFonts w:hint="default"/>
      </w:rPr>
    </w:lvl>
    <w:lvl w:ilvl="7">
      <w:start w:val="1"/>
      <w:numFmt w:val="decimal"/>
      <w:isLgl/>
      <w:lvlText w:val="%1.%2.%3.%4.%5.%6.%7.%8"/>
      <w:lvlJc w:val="left"/>
      <w:pPr>
        <w:ind w:left="14148" w:hanging="1440"/>
      </w:pPr>
      <w:rPr>
        <w:rFonts w:hint="default"/>
      </w:rPr>
    </w:lvl>
    <w:lvl w:ilvl="8">
      <w:start w:val="1"/>
      <w:numFmt w:val="decimal"/>
      <w:isLgl/>
      <w:lvlText w:val="%1.%2.%3.%4.%5.%6.%7.%8.%9"/>
      <w:lvlJc w:val="left"/>
      <w:pPr>
        <w:ind w:left="16272" w:hanging="1800"/>
      </w:pPr>
      <w:rPr>
        <w:rFonts w:hint="default"/>
      </w:rPr>
    </w:lvl>
  </w:abstractNum>
  <w:abstractNum w:abstractNumId="3" w15:restartNumberingAfterBreak="0">
    <w:nsid w:val="09856540"/>
    <w:multiLevelType w:val="multilevel"/>
    <w:tmpl w:val="999EA9BA"/>
    <w:styleLink w:val="CurrentList1"/>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9C623FB"/>
    <w:multiLevelType w:val="hybridMultilevel"/>
    <w:tmpl w:val="528C415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6200CC"/>
    <w:multiLevelType w:val="hybridMultilevel"/>
    <w:tmpl w:val="EF88F20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 w15:restartNumberingAfterBreak="0">
    <w:nsid w:val="0C7D4964"/>
    <w:multiLevelType w:val="hybridMultilevel"/>
    <w:tmpl w:val="7236EF8E"/>
    <w:lvl w:ilvl="0" w:tplc="93F6AD2E">
      <w:numFmt w:val="bullet"/>
      <w:lvlText w:val=""/>
      <w:lvlJc w:val="left"/>
      <w:pPr>
        <w:ind w:left="1440" w:hanging="720"/>
      </w:pPr>
      <w:rPr>
        <w:rFonts w:ascii="Symbol" w:eastAsia="Times New Roman" w:hAnsi="Symbol" w:cs="Aria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0DC57A27"/>
    <w:multiLevelType w:val="hybridMultilevel"/>
    <w:tmpl w:val="F828D8FC"/>
    <w:lvl w:ilvl="0" w:tplc="04180015">
      <w:start w:val="1"/>
      <w:numFmt w:val="upperLetter"/>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9" w15:restartNumberingAfterBreak="0">
    <w:nsid w:val="15E06216"/>
    <w:multiLevelType w:val="hybridMultilevel"/>
    <w:tmpl w:val="6D1E9DD8"/>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7DB5F62"/>
    <w:multiLevelType w:val="hybridMultilevel"/>
    <w:tmpl w:val="12C09A7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A710A68"/>
    <w:multiLevelType w:val="hybridMultilevel"/>
    <w:tmpl w:val="86C6F274"/>
    <w:lvl w:ilvl="0" w:tplc="FFFFFFFF">
      <w:start w:val="1"/>
      <w:numFmt w:val="lowerLetter"/>
      <w:lvlText w:val="%1)"/>
      <w:lvlJc w:val="left"/>
      <w:pPr>
        <w:ind w:left="1571" w:hanging="360"/>
      </w:pPr>
    </w:lvl>
    <w:lvl w:ilvl="1" w:tplc="08090017">
      <w:start w:val="1"/>
      <w:numFmt w:val="lowerLetter"/>
      <w:lvlText w:val="%2)"/>
      <w:lvlJc w:val="left"/>
      <w:pPr>
        <w:ind w:left="720" w:hanging="360"/>
      </w:pPr>
    </w:lvl>
    <w:lvl w:ilvl="2" w:tplc="FFFFFFFF" w:tentative="1">
      <w:start w:val="1"/>
      <w:numFmt w:val="lowerRoman"/>
      <w:lvlText w:val="%3."/>
      <w:lvlJc w:val="right"/>
      <w:pPr>
        <w:ind w:left="3011" w:hanging="180"/>
      </w:pPr>
    </w:lvl>
    <w:lvl w:ilvl="3" w:tplc="FFFFFFFF" w:tentative="1">
      <w:start w:val="1"/>
      <w:numFmt w:val="decimal"/>
      <w:lvlText w:val="%4."/>
      <w:lvlJc w:val="left"/>
      <w:pPr>
        <w:ind w:left="3731" w:hanging="360"/>
      </w:pPr>
    </w:lvl>
    <w:lvl w:ilvl="4" w:tplc="FFFFFFFF" w:tentative="1">
      <w:start w:val="1"/>
      <w:numFmt w:val="lowerLetter"/>
      <w:lvlText w:val="%5."/>
      <w:lvlJc w:val="left"/>
      <w:pPr>
        <w:ind w:left="4451" w:hanging="360"/>
      </w:pPr>
    </w:lvl>
    <w:lvl w:ilvl="5" w:tplc="FFFFFFFF" w:tentative="1">
      <w:start w:val="1"/>
      <w:numFmt w:val="lowerRoman"/>
      <w:lvlText w:val="%6."/>
      <w:lvlJc w:val="right"/>
      <w:pPr>
        <w:ind w:left="5171" w:hanging="180"/>
      </w:pPr>
    </w:lvl>
    <w:lvl w:ilvl="6" w:tplc="FFFFFFFF" w:tentative="1">
      <w:start w:val="1"/>
      <w:numFmt w:val="decimal"/>
      <w:lvlText w:val="%7."/>
      <w:lvlJc w:val="left"/>
      <w:pPr>
        <w:ind w:left="5891" w:hanging="360"/>
      </w:pPr>
    </w:lvl>
    <w:lvl w:ilvl="7" w:tplc="FFFFFFFF" w:tentative="1">
      <w:start w:val="1"/>
      <w:numFmt w:val="lowerLetter"/>
      <w:lvlText w:val="%8."/>
      <w:lvlJc w:val="left"/>
      <w:pPr>
        <w:ind w:left="6611" w:hanging="360"/>
      </w:pPr>
    </w:lvl>
    <w:lvl w:ilvl="8" w:tplc="FFFFFFFF" w:tentative="1">
      <w:start w:val="1"/>
      <w:numFmt w:val="lowerRoman"/>
      <w:lvlText w:val="%9."/>
      <w:lvlJc w:val="right"/>
      <w:pPr>
        <w:ind w:left="7331" w:hanging="180"/>
      </w:pPr>
    </w:lvl>
  </w:abstractNum>
  <w:abstractNum w:abstractNumId="12" w15:restartNumberingAfterBreak="0">
    <w:nsid w:val="23D852DE"/>
    <w:multiLevelType w:val="hybridMultilevel"/>
    <w:tmpl w:val="11403F04"/>
    <w:lvl w:ilvl="0" w:tplc="6B007CA8">
      <w:start w:val="1"/>
      <w:numFmt w:val="lowerRoman"/>
      <w:lvlText w:val="%1."/>
      <w:lvlJc w:val="left"/>
      <w:pPr>
        <w:ind w:left="720" w:hanging="360"/>
      </w:pPr>
      <w:rPr>
        <w:rFonts w:hint="default"/>
      </w:rPr>
    </w:lvl>
    <w:lvl w:ilvl="1" w:tplc="08090017">
      <w:start w:val="1"/>
      <w:numFmt w:val="lowerLetter"/>
      <w:lvlText w:val="%2)"/>
      <w:lvlJc w:val="left"/>
      <w:pPr>
        <w:ind w:left="72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B9F3B53"/>
    <w:multiLevelType w:val="hybridMultilevel"/>
    <w:tmpl w:val="4BA09BAC"/>
    <w:lvl w:ilvl="0" w:tplc="04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4027D04"/>
    <w:multiLevelType w:val="hybridMultilevel"/>
    <w:tmpl w:val="A32ECC6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34735090"/>
    <w:multiLevelType w:val="hybridMultilevel"/>
    <w:tmpl w:val="E3BC2EFC"/>
    <w:lvl w:ilvl="0" w:tplc="DF9608D2">
      <w:start w:val="1"/>
      <w:numFmt w:val="lowerLetter"/>
      <w:lvlText w:val="%1)"/>
      <w:lvlJc w:val="left"/>
      <w:pPr>
        <w:ind w:left="420" w:hanging="36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6" w15:restartNumberingAfterBreak="0">
    <w:nsid w:val="388759C3"/>
    <w:multiLevelType w:val="hybridMultilevel"/>
    <w:tmpl w:val="B49E801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1302235"/>
    <w:multiLevelType w:val="hybridMultilevel"/>
    <w:tmpl w:val="0AFA7720"/>
    <w:lvl w:ilvl="0" w:tplc="FFFFFFFF">
      <w:start w:val="1"/>
      <w:numFmt w:val="lowerLetter"/>
      <w:lvlText w:val="%1)"/>
      <w:lvlJc w:val="left"/>
      <w:pPr>
        <w:ind w:left="720" w:hanging="360"/>
      </w:pPr>
      <w:rPr>
        <w:rFonts w:ascii="Montserrat" w:hAnsi="Montserrat" w:hint="default"/>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45545A42"/>
    <w:multiLevelType w:val="hybridMultilevel"/>
    <w:tmpl w:val="EF88F20E"/>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47EF7056"/>
    <w:multiLevelType w:val="multilevel"/>
    <w:tmpl w:val="999EA9BA"/>
    <w:styleLink w:val="CurrentList3"/>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4A49059A"/>
    <w:multiLevelType w:val="hybridMultilevel"/>
    <w:tmpl w:val="1CCE77A4"/>
    <w:lvl w:ilvl="0" w:tplc="6B007CA8">
      <w:start w:val="1"/>
      <w:numFmt w:val="lowerRoman"/>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4A915952"/>
    <w:multiLevelType w:val="hybridMultilevel"/>
    <w:tmpl w:val="EF88F20E"/>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2" w15:restartNumberingAfterBreak="0">
    <w:nsid w:val="4BC87666"/>
    <w:multiLevelType w:val="hybridMultilevel"/>
    <w:tmpl w:val="3CC0181E"/>
    <w:lvl w:ilvl="0" w:tplc="7638A112">
      <w:start w:val="1"/>
      <w:numFmt w:val="upperLetter"/>
      <w:lvlText w:val="%1."/>
      <w:lvlJc w:val="left"/>
      <w:pPr>
        <w:ind w:left="720" w:hanging="360"/>
      </w:pPr>
      <w:rPr>
        <w:rFonts w:ascii="Montserrat" w:hAnsi="Montserrat" w:cs="Times New Roman" w:hint="default"/>
        <w:b/>
        <w:strike w:val="0"/>
        <w:color w:val="00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EE85A30"/>
    <w:multiLevelType w:val="hybridMultilevel"/>
    <w:tmpl w:val="5C7EBB04"/>
    <w:lvl w:ilvl="0" w:tplc="7A6A9862">
      <w:start w:val="1"/>
      <w:numFmt w:val="lowerRoman"/>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24" w15:restartNumberingAfterBreak="0">
    <w:nsid w:val="55A42CBF"/>
    <w:multiLevelType w:val="hybridMultilevel"/>
    <w:tmpl w:val="A32ECC6E"/>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8876BB0"/>
    <w:multiLevelType w:val="multilevel"/>
    <w:tmpl w:val="999EA9BA"/>
    <w:styleLink w:val="CurrentList2"/>
    <w:lvl w:ilvl="0">
      <w:start w:val="1"/>
      <w:numFmt w:val="upperRoman"/>
      <w:lvlText w:val="%1."/>
      <w:lvlJc w:val="left"/>
      <w:pPr>
        <w:ind w:left="1080" w:hanging="720"/>
      </w:pPr>
      <w:rPr>
        <w:rFonts w:hint="default"/>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94A7761"/>
    <w:multiLevelType w:val="hybridMultilevel"/>
    <w:tmpl w:val="10BA07A0"/>
    <w:lvl w:ilvl="0" w:tplc="04090017">
      <w:start w:val="1"/>
      <w:numFmt w:val="lowerLetter"/>
      <w:lvlText w:val="%1)"/>
      <w:lvlJc w:val="left"/>
      <w:pPr>
        <w:ind w:left="1068" w:hanging="360"/>
      </w:p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7" w15:restartNumberingAfterBreak="0">
    <w:nsid w:val="6B3D57C0"/>
    <w:multiLevelType w:val="hybridMultilevel"/>
    <w:tmpl w:val="D5769800"/>
    <w:lvl w:ilvl="0" w:tplc="08090015">
      <w:start w:val="1"/>
      <w:numFmt w:val="upperLetter"/>
      <w:lvlText w:val="%1."/>
      <w:lvlJc w:val="left"/>
      <w:pPr>
        <w:ind w:left="36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6CB657CA"/>
    <w:multiLevelType w:val="hybridMultilevel"/>
    <w:tmpl w:val="5C92E7E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D2A24F9"/>
    <w:multiLevelType w:val="hybridMultilevel"/>
    <w:tmpl w:val="CB8647EE"/>
    <w:lvl w:ilvl="0" w:tplc="CF080732">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EEE69CC"/>
    <w:multiLevelType w:val="hybridMultilevel"/>
    <w:tmpl w:val="1E6A4F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0FA71B3"/>
    <w:multiLevelType w:val="multilevel"/>
    <w:tmpl w:val="3D24DB86"/>
    <w:lvl w:ilvl="0">
      <w:start w:val="1"/>
      <w:numFmt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32" w15:restartNumberingAfterBreak="0">
    <w:nsid w:val="76C250F1"/>
    <w:multiLevelType w:val="hybridMultilevel"/>
    <w:tmpl w:val="A5FEA796"/>
    <w:lvl w:ilvl="0" w:tplc="0809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77A70EE4"/>
    <w:multiLevelType w:val="hybridMultilevel"/>
    <w:tmpl w:val="328C7CDE"/>
    <w:lvl w:ilvl="0" w:tplc="6456D6D0">
      <w:start w:val="1"/>
      <w:numFmt w:val="lowerLetter"/>
      <w:lvlText w:val="%1)"/>
      <w:lvlJc w:val="left"/>
      <w:pPr>
        <w:ind w:left="720" w:hanging="360"/>
      </w:pPr>
      <w:rPr>
        <w:rFonts w:ascii="Montserrat" w:hAnsi="Montserrat" w:hint="default"/>
        <w:sz w:val="22"/>
        <w:szCs w:val="22"/>
      </w:rPr>
    </w:lvl>
    <w:lvl w:ilvl="1" w:tplc="D0C83BA2">
      <w:start w:val="1"/>
      <w:numFmt w:val="lowerRoman"/>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A461A52"/>
    <w:multiLevelType w:val="hybridMultilevel"/>
    <w:tmpl w:val="4906F860"/>
    <w:lvl w:ilvl="0" w:tplc="93F6AD2E">
      <w:numFmt w:val="bullet"/>
      <w:lvlText w:val=""/>
      <w:lvlJc w:val="left"/>
      <w:pPr>
        <w:ind w:left="1080" w:hanging="720"/>
      </w:pPr>
      <w:rPr>
        <w:rFonts w:ascii="Symbol" w:eastAsia="Times New Roman" w:hAnsi="Symbol" w:cs="Aria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
  </w:num>
  <w:num w:numId="2">
    <w:abstractNumId w:val="25"/>
  </w:num>
  <w:num w:numId="3">
    <w:abstractNumId w:val="19"/>
  </w:num>
  <w:num w:numId="4">
    <w:abstractNumId w:val="5"/>
  </w:num>
  <w:num w:numId="5">
    <w:abstractNumId w:val="22"/>
  </w:num>
  <w:num w:numId="6">
    <w:abstractNumId w:val="33"/>
  </w:num>
  <w:num w:numId="7">
    <w:abstractNumId w:val="17"/>
  </w:num>
  <w:num w:numId="8">
    <w:abstractNumId w:val="9"/>
  </w:num>
  <w:num w:numId="9">
    <w:abstractNumId w:val="28"/>
  </w:num>
  <w:num w:numId="10">
    <w:abstractNumId w:val="26"/>
  </w:num>
  <w:num w:numId="11">
    <w:abstractNumId w:val="11"/>
  </w:num>
  <w:num w:numId="12">
    <w:abstractNumId w:val="1"/>
  </w:num>
  <w:num w:numId="13">
    <w:abstractNumId w:val="27"/>
  </w:num>
  <w:num w:numId="14">
    <w:abstractNumId w:val="20"/>
  </w:num>
  <w:num w:numId="15">
    <w:abstractNumId w:val="12"/>
  </w:num>
  <w:num w:numId="16">
    <w:abstractNumId w:val="16"/>
  </w:num>
  <w:num w:numId="17">
    <w:abstractNumId w:val="31"/>
  </w:num>
  <w:num w:numId="18">
    <w:abstractNumId w:val="2"/>
  </w:num>
  <w:num w:numId="19">
    <w:abstractNumId w:val="13"/>
  </w:num>
  <w:num w:numId="20">
    <w:abstractNumId w:val="23"/>
  </w:num>
  <w:num w:numId="21">
    <w:abstractNumId w:val="15"/>
  </w:num>
  <w:num w:numId="22">
    <w:abstractNumId w:val="5"/>
  </w:num>
  <w:num w:numId="23">
    <w:abstractNumId w:val="5"/>
  </w:num>
  <w:num w:numId="24">
    <w:abstractNumId w:val="8"/>
  </w:num>
  <w:num w:numId="25">
    <w:abstractNumId w:val="30"/>
  </w:num>
  <w:num w:numId="26">
    <w:abstractNumId w:val="34"/>
  </w:num>
  <w:num w:numId="27">
    <w:abstractNumId w:val="7"/>
  </w:num>
  <w:num w:numId="28">
    <w:abstractNumId w:val="10"/>
  </w:num>
  <w:num w:numId="29">
    <w:abstractNumId w:val="4"/>
  </w:num>
  <w:num w:numId="30">
    <w:abstractNumId w:val="14"/>
  </w:num>
  <w:num w:numId="31">
    <w:abstractNumId w:val="24"/>
  </w:num>
  <w:num w:numId="32">
    <w:abstractNumId w:val="21"/>
  </w:num>
  <w:num w:numId="33">
    <w:abstractNumId w:val="5"/>
  </w:num>
  <w:num w:numId="34">
    <w:abstractNumId w:val="18"/>
  </w:num>
  <w:num w:numId="35">
    <w:abstractNumId w:val="5"/>
  </w:num>
  <w:num w:numId="36">
    <w:abstractNumId w:val="6"/>
  </w:num>
  <w:num w:numId="37">
    <w:abstractNumId w:val="5"/>
  </w:num>
  <w:num w:numId="38">
    <w:abstractNumId w:val="0"/>
  </w:num>
  <w:num w:numId="39">
    <w:abstractNumId w:val="5"/>
  </w:num>
  <w:num w:numId="40">
    <w:abstractNumId w:val="5"/>
  </w:num>
  <w:num w:numId="41">
    <w:abstractNumId w:val="32"/>
  </w:num>
  <w:num w:numId="42">
    <w:abstractNumId w:val="29"/>
  </w:num>
  <w:num w:numId="43">
    <w:abstractNumId w:val="5"/>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2AEB"/>
    <w:rsid w:val="00011EF6"/>
    <w:rsid w:val="00020624"/>
    <w:rsid w:val="00040C8D"/>
    <w:rsid w:val="00044773"/>
    <w:rsid w:val="0005154A"/>
    <w:rsid w:val="00060CDA"/>
    <w:rsid w:val="000619CC"/>
    <w:rsid w:val="00061D30"/>
    <w:rsid w:val="00062299"/>
    <w:rsid w:val="00064275"/>
    <w:rsid w:val="00065405"/>
    <w:rsid w:val="00067F47"/>
    <w:rsid w:val="00074898"/>
    <w:rsid w:val="00076456"/>
    <w:rsid w:val="000900FD"/>
    <w:rsid w:val="0009108F"/>
    <w:rsid w:val="00096D63"/>
    <w:rsid w:val="000A0FCE"/>
    <w:rsid w:val="000A2D76"/>
    <w:rsid w:val="000B0C56"/>
    <w:rsid w:val="000B35CB"/>
    <w:rsid w:val="000B669C"/>
    <w:rsid w:val="000D29DF"/>
    <w:rsid w:val="000D62AB"/>
    <w:rsid w:val="000E3D5B"/>
    <w:rsid w:val="000E6BF8"/>
    <w:rsid w:val="000F0110"/>
    <w:rsid w:val="000F0326"/>
    <w:rsid w:val="000F15C3"/>
    <w:rsid w:val="000F2A3F"/>
    <w:rsid w:val="000F599E"/>
    <w:rsid w:val="000F6801"/>
    <w:rsid w:val="000F6D12"/>
    <w:rsid w:val="000F6ED7"/>
    <w:rsid w:val="0010005C"/>
    <w:rsid w:val="0010160B"/>
    <w:rsid w:val="00101A88"/>
    <w:rsid w:val="00110BC7"/>
    <w:rsid w:val="001234DF"/>
    <w:rsid w:val="001311CA"/>
    <w:rsid w:val="00135F5F"/>
    <w:rsid w:val="0014171A"/>
    <w:rsid w:val="001461BB"/>
    <w:rsid w:val="0014741D"/>
    <w:rsid w:val="00160076"/>
    <w:rsid w:val="0016064F"/>
    <w:rsid w:val="001644D8"/>
    <w:rsid w:val="00165B6A"/>
    <w:rsid w:val="00187675"/>
    <w:rsid w:val="00190A3F"/>
    <w:rsid w:val="0019106D"/>
    <w:rsid w:val="0019156B"/>
    <w:rsid w:val="00195CBB"/>
    <w:rsid w:val="001A1A72"/>
    <w:rsid w:val="001A46CF"/>
    <w:rsid w:val="001A5E80"/>
    <w:rsid w:val="001A6DEE"/>
    <w:rsid w:val="001B04D5"/>
    <w:rsid w:val="001B1C68"/>
    <w:rsid w:val="001C1F21"/>
    <w:rsid w:val="001C231A"/>
    <w:rsid w:val="001C7493"/>
    <w:rsid w:val="001D093E"/>
    <w:rsid w:val="001D1E6E"/>
    <w:rsid w:val="001D469D"/>
    <w:rsid w:val="001E066B"/>
    <w:rsid w:val="001F00AE"/>
    <w:rsid w:val="002001EF"/>
    <w:rsid w:val="00202796"/>
    <w:rsid w:val="002051D6"/>
    <w:rsid w:val="002136A4"/>
    <w:rsid w:val="00213C45"/>
    <w:rsid w:val="002176E4"/>
    <w:rsid w:val="00226B43"/>
    <w:rsid w:val="00240896"/>
    <w:rsid w:val="002539B7"/>
    <w:rsid w:val="00254F7B"/>
    <w:rsid w:val="002564AB"/>
    <w:rsid w:val="002759B2"/>
    <w:rsid w:val="002775BE"/>
    <w:rsid w:val="00277B06"/>
    <w:rsid w:val="0028105C"/>
    <w:rsid w:val="0028167D"/>
    <w:rsid w:val="0028237C"/>
    <w:rsid w:val="0028413D"/>
    <w:rsid w:val="00286460"/>
    <w:rsid w:val="00291AE1"/>
    <w:rsid w:val="00294FAA"/>
    <w:rsid w:val="002978D7"/>
    <w:rsid w:val="002A2033"/>
    <w:rsid w:val="002A21E7"/>
    <w:rsid w:val="002A541A"/>
    <w:rsid w:val="002A74E6"/>
    <w:rsid w:val="002B0AE9"/>
    <w:rsid w:val="002B175B"/>
    <w:rsid w:val="002B2995"/>
    <w:rsid w:val="002B44D6"/>
    <w:rsid w:val="002B56FD"/>
    <w:rsid w:val="002B71DD"/>
    <w:rsid w:val="002C336E"/>
    <w:rsid w:val="002C6EFF"/>
    <w:rsid w:val="002D0C2C"/>
    <w:rsid w:val="002D7253"/>
    <w:rsid w:val="002E74EE"/>
    <w:rsid w:val="002F4599"/>
    <w:rsid w:val="003003DF"/>
    <w:rsid w:val="00303412"/>
    <w:rsid w:val="003068B1"/>
    <w:rsid w:val="003128B2"/>
    <w:rsid w:val="00321B1F"/>
    <w:rsid w:val="0032606F"/>
    <w:rsid w:val="00333433"/>
    <w:rsid w:val="00340115"/>
    <w:rsid w:val="00341E4A"/>
    <w:rsid w:val="00350FC3"/>
    <w:rsid w:val="003520FC"/>
    <w:rsid w:val="00352962"/>
    <w:rsid w:val="0035343D"/>
    <w:rsid w:val="00356B26"/>
    <w:rsid w:val="00357338"/>
    <w:rsid w:val="003574CB"/>
    <w:rsid w:val="003620C9"/>
    <w:rsid w:val="00365BCB"/>
    <w:rsid w:val="00366AA8"/>
    <w:rsid w:val="00366FB8"/>
    <w:rsid w:val="00371285"/>
    <w:rsid w:val="0037225F"/>
    <w:rsid w:val="0037347D"/>
    <w:rsid w:val="00374DC9"/>
    <w:rsid w:val="00375664"/>
    <w:rsid w:val="003819CC"/>
    <w:rsid w:val="003914D7"/>
    <w:rsid w:val="00392E5C"/>
    <w:rsid w:val="003A0975"/>
    <w:rsid w:val="003A46AD"/>
    <w:rsid w:val="003B005C"/>
    <w:rsid w:val="003B04C5"/>
    <w:rsid w:val="003B43B8"/>
    <w:rsid w:val="003B7360"/>
    <w:rsid w:val="003C14A2"/>
    <w:rsid w:val="003C1C55"/>
    <w:rsid w:val="003C26C2"/>
    <w:rsid w:val="003C4E82"/>
    <w:rsid w:val="003D0717"/>
    <w:rsid w:val="003D113D"/>
    <w:rsid w:val="003D275C"/>
    <w:rsid w:val="003D7827"/>
    <w:rsid w:val="003E273C"/>
    <w:rsid w:val="003E3166"/>
    <w:rsid w:val="003E6007"/>
    <w:rsid w:val="003F12FD"/>
    <w:rsid w:val="003F1725"/>
    <w:rsid w:val="003F4319"/>
    <w:rsid w:val="0040176F"/>
    <w:rsid w:val="004108E5"/>
    <w:rsid w:val="00423517"/>
    <w:rsid w:val="00424CF8"/>
    <w:rsid w:val="00431C92"/>
    <w:rsid w:val="00432B28"/>
    <w:rsid w:val="0044167D"/>
    <w:rsid w:val="004421E4"/>
    <w:rsid w:val="004426C6"/>
    <w:rsid w:val="00453A6F"/>
    <w:rsid w:val="00453D9B"/>
    <w:rsid w:val="00457440"/>
    <w:rsid w:val="004612D2"/>
    <w:rsid w:val="0046758E"/>
    <w:rsid w:val="004742C3"/>
    <w:rsid w:val="00481742"/>
    <w:rsid w:val="00483B11"/>
    <w:rsid w:val="00491BF0"/>
    <w:rsid w:val="0049519E"/>
    <w:rsid w:val="00495D85"/>
    <w:rsid w:val="00497EBE"/>
    <w:rsid w:val="004A09BD"/>
    <w:rsid w:val="004B0F41"/>
    <w:rsid w:val="004B3B74"/>
    <w:rsid w:val="004B4009"/>
    <w:rsid w:val="004B7694"/>
    <w:rsid w:val="004C04B5"/>
    <w:rsid w:val="004C26ED"/>
    <w:rsid w:val="004D500C"/>
    <w:rsid w:val="00505E0A"/>
    <w:rsid w:val="0050715D"/>
    <w:rsid w:val="005127BE"/>
    <w:rsid w:val="0051343B"/>
    <w:rsid w:val="0051419E"/>
    <w:rsid w:val="0051537A"/>
    <w:rsid w:val="00524399"/>
    <w:rsid w:val="005361E1"/>
    <w:rsid w:val="00540C49"/>
    <w:rsid w:val="0055269F"/>
    <w:rsid w:val="00553978"/>
    <w:rsid w:val="00553AEC"/>
    <w:rsid w:val="00560CD5"/>
    <w:rsid w:val="00564AC5"/>
    <w:rsid w:val="00565A5D"/>
    <w:rsid w:val="00565BB3"/>
    <w:rsid w:val="00572ED0"/>
    <w:rsid w:val="00575990"/>
    <w:rsid w:val="0058580A"/>
    <w:rsid w:val="00585C5F"/>
    <w:rsid w:val="00590365"/>
    <w:rsid w:val="00590572"/>
    <w:rsid w:val="005A2B7E"/>
    <w:rsid w:val="005A4E40"/>
    <w:rsid w:val="005B2072"/>
    <w:rsid w:val="005C25FE"/>
    <w:rsid w:val="005C7FA7"/>
    <w:rsid w:val="005D0B34"/>
    <w:rsid w:val="005D0E20"/>
    <w:rsid w:val="005E3516"/>
    <w:rsid w:val="005E4914"/>
    <w:rsid w:val="005E6018"/>
    <w:rsid w:val="005E7785"/>
    <w:rsid w:val="005F1DA7"/>
    <w:rsid w:val="006032C4"/>
    <w:rsid w:val="0060361A"/>
    <w:rsid w:val="00614666"/>
    <w:rsid w:val="0061528B"/>
    <w:rsid w:val="00615B9B"/>
    <w:rsid w:val="00622E72"/>
    <w:rsid w:val="0062529D"/>
    <w:rsid w:val="0063452E"/>
    <w:rsid w:val="006345FA"/>
    <w:rsid w:val="00642D82"/>
    <w:rsid w:val="006440E9"/>
    <w:rsid w:val="00646D4A"/>
    <w:rsid w:val="0065095D"/>
    <w:rsid w:val="00652DF4"/>
    <w:rsid w:val="00657057"/>
    <w:rsid w:val="00663AF5"/>
    <w:rsid w:val="0066480F"/>
    <w:rsid w:val="00667006"/>
    <w:rsid w:val="00667C5C"/>
    <w:rsid w:val="00673A55"/>
    <w:rsid w:val="006757D7"/>
    <w:rsid w:val="0067646D"/>
    <w:rsid w:val="00680719"/>
    <w:rsid w:val="0068489F"/>
    <w:rsid w:val="00684AE9"/>
    <w:rsid w:val="00685E89"/>
    <w:rsid w:val="0069186B"/>
    <w:rsid w:val="00696817"/>
    <w:rsid w:val="006A2D2E"/>
    <w:rsid w:val="006A7C9E"/>
    <w:rsid w:val="006B5520"/>
    <w:rsid w:val="006B60E4"/>
    <w:rsid w:val="006C0B8F"/>
    <w:rsid w:val="006C1513"/>
    <w:rsid w:val="006C2191"/>
    <w:rsid w:val="006C2471"/>
    <w:rsid w:val="006C32AF"/>
    <w:rsid w:val="006D57B7"/>
    <w:rsid w:val="006E5782"/>
    <w:rsid w:val="006E73CD"/>
    <w:rsid w:val="006F033A"/>
    <w:rsid w:val="006F407D"/>
    <w:rsid w:val="006F6059"/>
    <w:rsid w:val="006F7D9D"/>
    <w:rsid w:val="00706838"/>
    <w:rsid w:val="00716217"/>
    <w:rsid w:val="00724CA9"/>
    <w:rsid w:val="007273FE"/>
    <w:rsid w:val="00731760"/>
    <w:rsid w:val="007333F9"/>
    <w:rsid w:val="00736815"/>
    <w:rsid w:val="007435A0"/>
    <w:rsid w:val="0075137E"/>
    <w:rsid w:val="007563DA"/>
    <w:rsid w:val="00763190"/>
    <w:rsid w:val="0076737D"/>
    <w:rsid w:val="00772F84"/>
    <w:rsid w:val="007739D6"/>
    <w:rsid w:val="00775EC7"/>
    <w:rsid w:val="0077731C"/>
    <w:rsid w:val="00783CF3"/>
    <w:rsid w:val="007901C2"/>
    <w:rsid w:val="0079310B"/>
    <w:rsid w:val="007931DD"/>
    <w:rsid w:val="007966F6"/>
    <w:rsid w:val="007A2EA9"/>
    <w:rsid w:val="007A4936"/>
    <w:rsid w:val="007A6930"/>
    <w:rsid w:val="007B6C4D"/>
    <w:rsid w:val="007C4642"/>
    <w:rsid w:val="007D3B34"/>
    <w:rsid w:val="007D3F4D"/>
    <w:rsid w:val="007D7D38"/>
    <w:rsid w:val="007E01E3"/>
    <w:rsid w:val="007E0AA2"/>
    <w:rsid w:val="007E16F4"/>
    <w:rsid w:val="007E2AF0"/>
    <w:rsid w:val="007E5D71"/>
    <w:rsid w:val="007F067C"/>
    <w:rsid w:val="007F1371"/>
    <w:rsid w:val="007F166B"/>
    <w:rsid w:val="00804950"/>
    <w:rsid w:val="0080550A"/>
    <w:rsid w:val="0080723B"/>
    <w:rsid w:val="008074D9"/>
    <w:rsid w:val="00811618"/>
    <w:rsid w:val="008125AD"/>
    <w:rsid w:val="00813C83"/>
    <w:rsid w:val="008156A5"/>
    <w:rsid w:val="0082117D"/>
    <w:rsid w:val="008214F3"/>
    <w:rsid w:val="00827545"/>
    <w:rsid w:val="0083301F"/>
    <w:rsid w:val="0083695B"/>
    <w:rsid w:val="008429E8"/>
    <w:rsid w:val="00844042"/>
    <w:rsid w:val="008463E5"/>
    <w:rsid w:val="008538FF"/>
    <w:rsid w:val="00854C0E"/>
    <w:rsid w:val="008557D4"/>
    <w:rsid w:val="008668D6"/>
    <w:rsid w:val="00874372"/>
    <w:rsid w:val="008748C7"/>
    <w:rsid w:val="00882A03"/>
    <w:rsid w:val="00887F2F"/>
    <w:rsid w:val="00892791"/>
    <w:rsid w:val="008A504A"/>
    <w:rsid w:val="008A6435"/>
    <w:rsid w:val="008A6BC1"/>
    <w:rsid w:val="008B407B"/>
    <w:rsid w:val="008B4A7A"/>
    <w:rsid w:val="008B72D6"/>
    <w:rsid w:val="008C2269"/>
    <w:rsid w:val="008C29D9"/>
    <w:rsid w:val="008C32D8"/>
    <w:rsid w:val="008C60AB"/>
    <w:rsid w:val="008C68DC"/>
    <w:rsid w:val="008E3545"/>
    <w:rsid w:val="008F10BB"/>
    <w:rsid w:val="008F25A8"/>
    <w:rsid w:val="008F3D76"/>
    <w:rsid w:val="008F7374"/>
    <w:rsid w:val="00902E6D"/>
    <w:rsid w:val="0090338A"/>
    <w:rsid w:val="00905571"/>
    <w:rsid w:val="00906143"/>
    <w:rsid w:val="009074A0"/>
    <w:rsid w:val="00917A68"/>
    <w:rsid w:val="00927CF4"/>
    <w:rsid w:val="00931BAB"/>
    <w:rsid w:val="00934337"/>
    <w:rsid w:val="00937DC6"/>
    <w:rsid w:val="00941A8E"/>
    <w:rsid w:val="009430C0"/>
    <w:rsid w:val="00943DF6"/>
    <w:rsid w:val="009475C0"/>
    <w:rsid w:val="00953FDB"/>
    <w:rsid w:val="009601DB"/>
    <w:rsid w:val="00970F34"/>
    <w:rsid w:val="0097260C"/>
    <w:rsid w:val="00972CF7"/>
    <w:rsid w:val="00976CAD"/>
    <w:rsid w:val="00982A94"/>
    <w:rsid w:val="00996FAA"/>
    <w:rsid w:val="009A3D71"/>
    <w:rsid w:val="009A3F9F"/>
    <w:rsid w:val="009B0809"/>
    <w:rsid w:val="009B73A0"/>
    <w:rsid w:val="009C1B79"/>
    <w:rsid w:val="009C2AEB"/>
    <w:rsid w:val="009C3288"/>
    <w:rsid w:val="009C722A"/>
    <w:rsid w:val="009D004D"/>
    <w:rsid w:val="009D3A40"/>
    <w:rsid w:val="009D49C8"/>
    <w:rsid w:val="009D6BF6"/>
    <w:rsid w:val="009D7EFF"/>
    <w:rsid w:val="009E1824"/>
    <w:rsid w:val="009E3FBA"/>
    <w:rsid w:val="00A04479"/>
    <w:rsid w:val="00A05C52"/>
    <w:rsid w:val="00A066B2"/>
    <w:rsid w:val="00A06B3F"/>
    <w:rsid w:val="00A07ED9"/>
    <w:rsid w:val="00A209DD"/>
    <w:rsid w:val="00A20D3D"/>
    <w:rsid w:val="00A27C03"/>
    <w:rsid w:val="00A31393"/>
    <w:rsid w:val="00A367B4"/>
    <w:rsid w:val="00A3754E"/>
    <w:rsid w:val="00A37F0D"/>
    <w:rsid w:val="00A41582"/>
    <w:rsid w:val="00A424E6"/>
    <w:rsid w:val="00A43A3D"/>
    <w:rsid w:val="00A5285E"/>
    <w:rsid w:val="00A54832"/>
    <w:rsid w:val="00A606F6"/>
    <w:rsid w:val="00A6331D"/>
    <w:rsid w:val="00A65486"/>
    <w:rsid w:val="00A65CA3"/>
    <w:rsid w:val="00A74D93"/>
    <w:rsid w:val="00A769F4"/>
    <w:rsid w:val="00A81453"/>
    <w:rsid w:val="00A834DA"/>
    <w:rsid w:val="00A85953"/>
    <w:rsid w:val="00A91C6A"/>
    <w:rsid w:val="00A93126"/>
    <w:rsid w:val="00A9480D"/>
    <w:rsid w:val="00A96083"/>
    <w:rsid w:val="00A96143"/>
    <w:rsid w:val="00AA2C9B"/>
    <w:rsid w:val="00AA3368"/>
    <w:rsid w:val="00AA3A60"/>
    <w:rsid w:val="00AA5EED"/>
    <w:rsid w:val="00AA5FED"/>
    <w:rsid w:val="00AA62B3"/>
    <w:rsid w:val="00AB3452"/>
    <w:rsid w:val="00AB6994"/>
    <w:rsid w:val="00AC063C"/>
    <w:rsid w:val="00AD03E5"/>
    <w:rsid w:val="00AD1B76"/>
    <w:rsid w:val="00AE047F"/>
    <w:rsid w:val="00AE27B4"/>
    <w:rsid w:val="00AE28F6"/>
    <w:rsid w:val="00AF1D6F"/>
    <w:rsid w:val="00AF4223"/>
    <w:rsid w:val="00AF4B96"/>
    <w:rsid w:val="00AF4C07"/>
    <w:rsid w:val="00AF58F9"/>
    <w:rsid w:val="00B00C40"/>
    <w:rsid w:val="00B0152B"/>
    <w:rsid w:val="00B11EA4"/>
    <w:rsid w:val="00B21B2A"/>
    <w:rsid w:val="00B35A25"/>
    <w:rsid w:val="00B45625"/>
    <w:rsid w:val="00B506A6"/>
    <w:rsid w:val="00B53CCE"/>
    <w:rsid w:val="00B5436E"/>
    <w:rsid w:val="00B66837"/>
    <w:rsid w:val="00B7205C"/>
    <w:rsid w:val="00B76627"/>
    <w:rsid w:val="00B77833"/>
    <w:rsid w:val="00B8004B"/>
    <w:rsid w:val="00B83BDB"/>
    <w:rsid w:val="00B84532"/>
    <w:rsid w:val="00B93887"/>
    <w:rsid w:val="00B94257"/>
    <w:rsid w:val="00B9425A"/>
    <w:rsid w:val="00B9534A"/>
    <w:rsid w:val="00BA1C42"/>
    <w:rsid w:val="00BA4087"/>
    <w:rsid w:val="00BB518B"/>
    <w:rsid w:val="00BB5416"/>
    <w:rsid w:val="00BB6D4E"/>
    <w:rsid w:val="00BD0A42"/>
    <w:rsid w:val="00BD4340"/>
    <w:rsid w:val="00BD4787"/>
    <w:rsid w:val="00BD6F2F"/>
    <w:rsid w:val="00BE74A1"/>
    <w:rsid w:val="00BF3E87"/>
    <w:rsid w:val="00BF68FD"/>
    <w:rsid w:val="00BF76C6"/>
    <w:rsid w:val="00C02D33"/>
    <w:rsid w:val="00C04EF1"/>
    <w:rsid w:val="00C06041"/>
    <w:rsid w:val="00C2102B"/>
    <w:rsid w:val="00C34A27"/>
    <w:rsid w:val="00C44979"/>
    <w:rsid w:val="00C455B4"/>
    <w:rsid w:val="00C53593"/>
    <w:rsid w:val="00C54F19"/>
    <w:rsid w:val="00C74749"/>
    <w:rsid w:val="00C80314"/>
    <w:rsid w:val="00C8779B"/>
    <w:rsid w:val="00C9410D"/>
    <w:rsid w:val="00C960BF"/>
    <w:rsid w:val="00CB5676"/>
    <w:rsid w:val="00CB5684"/>
    <w:rsid w:val="00CB6A51"/>
    <w:rsid w:val="00CC433F"/>
    <w:rsid w:val="00CC45EF"/>
    <w:rsid w:val="00CD00A1"/>
    <w:rsid w:val="00CE56C6"/>
    <w:rsid w:val="00CE7B91"/>
    <w:rsid w:val="00CF4A02"/>
    <w:rsid w:val="00D01ACF"/>
    <w:rsid w:val="00D01B1B"/>
    <w:rsid w:val="00D034D7"/>
    <w:rsid w:val="00D10413"/>
    <w:rsid w:val="00D17B31"/>
    <w:rsid w:val="00D324F1"/>
    <w:rsid w:val="00D32FFD"/>
    <w:rsid w:val="00D36B6A"/>
    <w:rsid w:val="00D40F57"/>
    <w:rsid w:val="00D573A4"/>
    <w:rsid w:val="00D714AD"/>
    <w:rsid w:val="00D72B56"/>
    <w:rsid w:val="00D81B0A"/>
    <w:rsid w:val="00D81D5A"/>
    <w:rsid w:val="00D83F3D"/>
    <w:rsid w:val="00D879D4"/>
    <w:rsid w:val="00D87BD8"/>
    <w:rsid w:val="00DA3DFE"/>
    <w:rsid w:val="00DB4670"/>
    <w:rsid w:val="00DC1B9B"/>
    <w:rsid w:val="00DD19F6"/>
    <w:rsid w:val="00DD2212"/>
    <w:rsid w:val="00DD761D"/>
    <w:rsid w:val="00DE00A5"/>
    <w:rsid w:val="00DE5CB5"/>
    <w:rsid w:val="00DE791A"/>
    <w:rsid w:val="00DF1D18"/>
    <w:rsid w:val="00DF32A8"/>
    <w:rsid w:val="00DF4755"/>
    <w:rsid w:val="00DF609C"/>
    <w:rsid w:val="00E07910"/>
    <w:rsid w:val="00E17549"/>
    <w:rsid w:val="00E21DF9"/>
    <w:rsid w:val="00E2498B"/>
    <w:rsid w:val="00E25366"/>
    <w:rsid w:val="00E25ED9"/>
    <w:rsid w:val="00E37685"/>
    <w:rsid w:val="00E419BB"/>
    <w:rsid w:val="00E41B22"/>
    <w:rsid w:val="00E46299"/>
    <w:rsid w:val="00E56B79"/>
    <w:rsid w:val="00E609EB"/>
    <w:rsid w:val="00E612F4"/>
    <w:rsid w:val="00E61593"/>
    <w:rsid w:val="00E62C32"/>
    <w:rsid w:val="00E7061E"/>
    <w:rsid w:val="00E847DD"/>
    <w:rsid w:val="00E84DD1"/>
    <w:rsid w:val="00EA1780"/>
    <w:rsid w:val="00EA2B9F"/>
    <w:rsid w:val="00EB1F55"/>
    <w:rsid w:val="00EB221B"/>
    <w:rsid w:val="00EB3319"/>
    <w:rsid w:val="00EB5929"/>
    <w:rsid w:val="00ED0228"/>
    <w:rsid w:val="00ED1245"/>
    <w:rsid w:val="00ED4F28"/>
    <w:rsid w:val="00ED6CE8"/>
    <w:rsid w:val="00ED7944"/>
    <w:rsid w:val="00EE1EBC"/>
    <w:rsid w:val="00EE3BDB"/>
    <w:rsid w:val="00EF0349"/>
    <w:rsid w:val="00EF61AD"/>
    <w:rsid w:val="00F0005F"/>
    <w:rsid w:val="00F00434"/>
    <w:rsid w:val="00F057CF"/>
    <w:rsid w:val="00F22C60"/>
    <w:rsid w:val="00F24075"/>
    <w:rsid w:val="00F2552F"/>
    <w:rsid w:val="00F40210"/>
    <w:rsid w:val="00F47997"/>
    <w:rsid w:val="00F54553"/>
    <w:rsid w:val="00F5679B"/>
    <w:rsid w:val="00F60116"/>
    <w:rsid w:val="00F63B41"/>
    <w:rsid w:val="00F75C18"/>
    <w:rsid w:val="00F8220C"/>
    <w:rsid w:val="00F92B22"/>
    <w:rsid w:val="00F9375B"/>
    <w:rsid w:val="00F9741C"/>
    <w:rsid w:val="00FB025A"/>
    <w:rsid w:val="00FB2E7D"/>
    <w:rsid w:val="00FC1B0B"/>
    <w:rsid w:val="00FC5B32"/>
    <w:rsid w:val="00FC7466"/>
    <w:rsid w:val="00FD1D88"/>
    <w:rsid w:val="00FD34FF"/>
    <w:rsid w:val="00FD35FC"/>
    <w:rsid w:val="00FD6811"/>
    <w:rsid w:val="00FD7F96"/>
    <w:rsid w:val="00FE19C3"/>
    <w:rsid w:val="00FE752A"/>
    <w:rsid w:val="00FF223E"/>
    <w:rsid w:val="00FF47E2"/>
    <w:rsid w:val="00FF67D8"/>
    <w:rsid w:val="00FF7536"/>
    <w:rsid w:val="00FF78A9"/>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1EEE1D3"/>
  <w15:chartTrackingRefBased/>
  <w15:docId w15:val="{856E3AB4-EFC3-5346-8C14-3A3C9EF1F0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552F"/>
    <w:pPr>
      <w:spacing w:before="120" w:after="120"/>
    </w:pPr>
    <w:rPr>
      <w:rFonts w:ascii="Trebuchet MS" w:eastAsia="Times New Roman" w:hAnsi="Trebuchet MS" w:cs="Times New Roman"/>
      <w:sz w:val="20"/>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Char Char,Header Char1, Char2 Char"/>
    <w:basedOn w:val="Normal"/>
    <w:link w:val="HeaderChar"/>
    <w:uiPriority w:val="99"/>
    <w:unhideWhenUsed/>
    <w:rsid w:val="009C2AEB"/>
    <w:pPr>
      <w:tabs>
        <w:tab w:val="center" w:pos="4513"/>
        <w:tab w:val="right" w:pos="9026"/>
      </w:tabs>
    </w:pPr>
  </w:style>
  <w:style w:type="character" w:customStyle="1" w:styleId="HeaderChar">
    <w:name w:val="Header Char"/>
    <w:aliases w:val="Char Char Char, Char Char Char,Header Char1 Char, Char2 Char Char"/>
    <w:basedOn w:val="DefaultParagraphFont"/>
    <w:link w:val="Header"/>
    <w:uiPriority w:val="99"/>
    <w:rsid w:val="009C2AEB"/>
  </w:style>
  <w:style w:type="paragraph" w:styleId="Footer">
    <w:name w:val="footer"/>
    <w:basedOn w:val="Normal"/>
    <w:link w:val="FooterChar"/>
    <w:uiPriority w:val="99"/>
    <w:unhideWhenUsed/>
    <w:rsid w:val="009C2AEB"/>
    <w:pPr>
      <w:tabs>
        <w:tab w:val="center" w:pos="4513"/>
        <w:tab w:val="right" w:pos="9026"/>
      </w:tabs>
    </w:pPr>
  </w:style>
  <w:style w:type="character" w:customStyle="1" w:styleId="FooterChar">
    <w:name w:val="Footer Char"/>
    <w:basedOn w:val="DefaultParagraphFont"/>
    <w:link w:val="Footer"/>
    <w:uiPriority w:val="99"/>
    <w:qFormat/>
    <w:rsid w:val="009C2AEB"/>
  </w:style>
  <w:style w:type="paragraph" w:customStyle="1" w:styleId="instruct">
    <w:name w:val="instruct"/>
    <w:basedOn w:val="Normal"/>
    <w:rsid w:val="000A0FCE"/>
    <w:pPr>
      <w:widowControl w:val="0"/>
      <w:autoSpaceDE w:val="0"/>
      <w:autoSpaceDN w:val="0"/>
      <w:adjustRightInd w:val="0"/>
      <w:spacing w:before="40" w:after="40"/>
    </w:pPr>
    <w:rPr>
      <w:rFonts w:cs="Arial"/>
      <w:i/>
      <w:iCs/>
      <w:szCs w:val="21"/>
      <w:lang w:eastAsia="sk-SK"/>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7F166B"/>
    <w:pPr>
      <w:spacing w:before="0" w:after="0"/>
    </w:pPr>
    <w:rPr>
      <w:sz w:val="16"/>
      <w:szCs w:val="20"/>
    </w:rPr>
  </w:style>
  <w:style w:type="character" w:customStyle="1" w:styleId="FootnoteTextChar">
    <w:name w:val="Footnote Text Char"/>
    <w:basedOn w:val="DefaultParagraphFont"/>
    <w:uiPriority w:val="99"/>
    <w:semiHidden/>
    <w:rsid w:val="007F166B"/>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F166B"/>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7F166B"/>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7F166B"/>
    <w:rPr>
      <w:rFonts w:ascii="Times New Roman" w:eastAsia="Times New Roman" w:hAnsi="Times New Roman" w:cs="Times New Roman"/>
      <w:szCs w:val="20"/>
      <w:lang w:val="ro-RO" w:eastAsia="ro-RO"/>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7F166B"/>
    <w:rPr>
      <w:rFonts w:ascii="Trebuchet MS" w:eastAsia="Times New Roman" w:hAnsi="Trebuchet MS" w:cs="Times New Roman"/>
      <w:sz w:val="16"/>
      <w:szCs w:val="20"/>
      <w:lang w:val="ro-RO"/>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F166B"/>
    <w:pPr>
      <w:spacing w:before="0" w:after="160" w:line="240" w:lineRule="exact"/>
    </w:pPr>
    <w:rPr>
      <w:rFonts w:asciiTheme="minorHAnsi" w:eastAsiaTheme="minorHAnsi" w:hAnsiTheme="minorHAnsi" w:cstheme="minorBidi"/>
      <w:sz w:val="24"/>
      <w:vertAlign w:val="superscript"/>
    </w:rPr>
  </w:style>
  <w:style w:type="character" w:styleId="PageNumber">
    <w:name w:val="page number"/>
    <w:basedOn w:val="DefaultParagraphFont"/>
    <w:uiPriority w:val="99"/>
    <w:semiHidden/>
    <w:unhideWhenUsed/>
    <w:rsid w:val="007901C2"/>
  </w:style>
  <w:style w:type="numbering" w:customStyle="1" w:styleId="CurrentList1">
    <w:name w:val="Current List1"/>
    <w:uiPriority w:val="99"/>
    <w:rsid w:val="000F6D12"/>
    <w:pPr>
      <w:numPr>
        <w:numId w:val="1"/>
      </w:numPr>
    </w:pPr>
  </w:style>
  <w:style w:type="numbering" w:customStyle="1" w:styleId="CurrentList2">
    <w:name w:val="Current List2"/>
    <w:uiPriority w:val="99"/>
    <w:rsid w:val="000F6D12"/>
    <w:pPr>
      <w:numPr>
        <w:numId w:val="2"/>
      </w:numPr>
    </w:pPr>
  </w:style>
  <w:style w:type="numbering" w:customStyle="1" w:styleId="CurrentList3">
    <w:name w:val="Current List3"/>
    <w:uiPriority w:val="99"/>
    <w:rsid w:val="000F6D12"/>
    <w:pPr>
      <w:numPr>
        <w:numId w:val="3"/>
      </w:numPr>
    </w:pPr>
  </w:style>
  <w:style w:type="character" w:customStyle="1" w:styleId="apple-converted-space">
    <w:name w:val="apple-converted-space"/>
    <w:basedOn w:val="DefaultParagraphFont"/>
    <w:rsid w:val="00FF47E2"/>
  </w:style>
  <w:style w:type="table" w:styleId="TableGrid">
    <w:name w:val="Table Grid"/>
    <w:basedOn w:val="TableNormal"/>
    <w:uiPriority w:val="39"/>
    <w:rsid w:val="00495D85"/>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0D29DF"/>
    <w:rPr>
      <w:rFonts w:ascii="Trebuchet MS" w:eastAsia="Times New Roman" w:hAnsi="Trebuchet MS" w:cs="Times New Roman"/>
      <w:sz w:val="20"/>
      <w:lang w:val="ro-RO"/>
    </w:rPr>
  </w:style>
  <w:style w:type="character" w:customStyle="1" w:styleId="NoSpacingChar">
    <w:name w:val="No Spacing Char"/>
    <w:link w:val="NoSpacing"/>
    <w:uiPriority w:val="1"/>
    <w:locked/>
    <w:rsid w:val="000D29DF"/>
    <w:rPr>
      <w:rFonts w:ascii="Trebuchet MS" w:eastAsia="Times New Roman" w:hAnsi="Trebuchet MS" w:cs="Times New Roman"/>
      <w:sz w:val="20"/>
      <w:lang w:val="ro-RO"/>
    </w:rPr>
  </w:style>
  <w:style w:type="paragraph" w:customStyle="1" w:styleId="bullet">
    <w:name w:val="bullet"/>
    <w:basedOn w:val="Normal"/>
    <w:qFormat/>
    <w:rsid w:val="00BB6D4E"/>
    <w:pPr>
      <w:numPr>
        <w:numId w:val="4"/>
      </w:numPr>
    </w:pPr>
  </w:style>
  <w:style w:type="character" w:styleId="CommentReference">
    <w:name w:val="annotation reference"/>
    <w:uiPriority w:val="99"/>
    <w:rsid w:val="007D3F4D"/>
    <w:rPr>
      <w:sz w:val="16"/>
      <w:szCs w:val="16"/>
    </w:rPr>
  </w:style>
  <w:style w:type="paragraph" w:styleId="CommentText">
    <w:name w:val="annotation text"/>
    <w:basedOn w:val="Normal"/>
    <w:link w:val="CommentTextChar"/>
    <w:uiPriority w:val="99"/>
    <w:rsid w:val="007D3F4D"/>
    <w:rPr>
      <w:szCs w:val="20"/>
    </w:rPr>
  </w:style>
  <w:style w:type="character" w:customStyle="1" w:styleId="CommentTextChar">
    <w:name w:val="Comment Text Char"/>
    <w:basedOn w:val="DefaultParagraphFont"/>
    <w:link w:val="CommentText"/>
    <w:uiPriority w:val="99"/>
    <w:rsid w:val="007D3F4D"/>
    <w:rPr>
      <w:rFonts w:ascii="Trebuchet MS" w:eastAsia="Times New Roman" w:hAnsi="Trebuchet M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E61593"/>
    <w:rPr>
      <w:b/>
      <w:bCs/>
    </w:rPr>
  </w:style>
  <w:style w:type="character" w:customStyle="1" w:styleId="CommentSubjectChar">
    <w:name w:val="Comment Subject Char"/>
    <w:basedOn w:val="CommentTextChar"/>
    <w:link w:val="CommentSubject"/>
    <w:uiPriority w:val="99"/>
    <w:semiHidden/>
    <w:rsid w:val="00E61593"/>
    <w:rPr>
      <w:rFonts w:ascii="Trebuchet MS" w:eastAsia="Times New Roman" w:hAnsi="Trebuchet MS" w:cs="Times New Roman"/>
      <w:b/>
      <w:bCs/>
      <w:sz w:val="20"/>
      <w:szCs w:val="20"/>
      <w:lang w:val="ro-RO"/>
    </w:rPr>
  </w:style>
  <w:style w:type="paragraph" w:styleId="TOC8">
    <w:name w:val="toc 8"/>
    <w:basedOn w:val="Normal"/>
    <w:next w:val="Normal"/>
    <w:autoRedefine/>
    <w:uiPriority w:val="39"/>
    <w:rsid w:val="00A27C03"/>
    <w:pPr>
      <w:tabs>
        <w:tab w:val="num" w:pos="3600"/>
      </w:tabs>
      <w:ind w:left="3600" w:hanging="360"/>
      <w:jc w:val="both"/>
    </w:pPr>
  </w:style>
  <w:style w:type="paragraph" w:customStyle="1" w:styleId="criterii">
    <w:name w:val="criterii"/>
    <w:basedOn w:val="Normal"/>
    <w:rsid w:val="0069186B"/>
    <w:pPr>
      <w:shd w:val="clear" w:color="auto" w:fill="E6E6E6"/>
      <w:spacing w:before="240" w:after="0"/>
      <w:jc w:val="both"/>
    </w:pPr>
    <w:rPr>
      <w:rFonts w:ascii="Times New Roman" w:hAnsi="Times New Roman"/>
      <w:b/>
      <w:bCs/>
      <w:snapToGrid w:val="0"/>
      <w:sz w:val="24"/>
      <w:lang w:eastAsia="en-GB"/>
    </w:rPr>
  </w:style>
  <w:style w:type="paragraph" w:customStyle="1" w:styleId="Ghid2">
    <w:name w:val="Ghid 2"/>
    <w:basedOn w:val="Normal"/>
    <w:link w:val="Ghid2Caracter"/>
    <w:rsid w:val="0051343B"/>
    <w:pPr>
      <w:spacing w:after="0" w:line="288" w:lineRule="auto"/>
    </w:pPr>
    <w:rPr>
      <w:rFonts w:ascii="Verdana" w:eastAsia="MS Mincho" w:hAnsi="Verdana"/>
      <w:i/>
      <w:sz w:val="24"/>
      <w:szCs w:val="20"/>
    </w:rPr>
  </w:style>
  <w:style w:type="character" w:customStyle="1" w:styleId="Ghid2Caracter">
    <w:name w:val="Ghid 2 Caracter"/>
    <w:link w:val="Ghid2"/>
    <w:locked/>
    <w:rsid w:val="0051343B"/>
    <w:rPr>
      <w:rFonts w:ascii="Verdana" w:eastAsia="MS Mincho" w:hAnsi="Verdana" w:cs="Times New Roman"/>
      <w:i/>
      <w:szCs w:val="20"/>
      <w:lang w:val="ro-RO"/>
    </w:rPr>
  </w:style>
  <w:style w:type="paragraph" w:styleId="BalloonText">
    <w:name w:val="Balloon Text"/>
    <w:basedOn w:val="Normal"/>
    <w:link w:val="BalloonTextChar"/>
    <w:uiPriority w:val="99"/>
    <w:semiHidden/>
    <w:unhideWhenUsed/>
    <w:rsid w:val="00350FC3"/>
    <w:pPr>
      <w:spacing w:before="0" w:after="0"/>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350FC3"/>
    <w:rPr>
      <w:rFonts w:ascii="Times New Roman" w:eastAsia="Times New Roman" w:hAnsi="Times New Roman" w:cs="Times New Roman"/>
      <w:sz w:val="18"/>
      <w:szCs w:val="18"/>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85312745">
      <w:bodyDiv w:val="1"/>
      <w:marLeft w:val="0"/>
      <w:marRight w:val="0"/>
      <w:marTop w:val="0"/>
      <w:marBottom w:val="0"/>
      <w:divBdr>
        <w:top w:val="none" w:sz="0" w:space="0" w:color="auto"/>
        <w:left w:val="none" w:sz="0" w:space="0" w:color="auto"/>
        <w:bottom w:val="none" w:sz="0" w:space="0" w:color="auto"/>
        <w:right w:val="none" w:sz="0" w:space="0" w:color="auto"/>
      </w:divBdr>
    </w:div>
    <w:div w:id="1359041673">
      <w:bodyDiv w:val="1"/>
      <w:marLeft w:val="0"/>
      <w:marRight w:val="0"/>
      <w:marTop w:val="0"/>
      <w:marBottom w:val="0"/>
      <w:divBdr>
        <w:top w:val="none" w:sz="0" w:space="0" w:color="auto"/>
        <w:left w:val="none" w:sz="0" w:space="0" w:color="auto"/>
        <w:bottom w:val="none" w:sz="0" w:space="0" w:color="auto"/>
        <w:right w:val="none" w:sz="0" w:space="0" w:color="auto"/>
      </w:divBdr>
    </w:div>
    <w:div w:id="1448160057">
      <w:bodyDiv w:val="1"/>
      <w:marLeft w:val="0"/>
      <w:marRight w:val="0"/>
      <w:marTop w:val="0"/>
      <w:marBottom w:val="0"/>
      <w:divBdr>
        <w:top w:val="none" w:sz="0" w:space="0" w:color="auto"/>
        <w:left w:val="none" w:sz="0" w:space="0" w:color="auto"/>
        <w:bottom w:val="none" w:sz="0" w:space="0" w:color="auto"/>
        <w:right w:val="none" w:sz="0" w:space="0" w:color="auto"/>
      </w:divBdr>
    </w:div>
    <w:div w:id="1824738278">
      <w:bodyDiv w:val="1"/>
      <w:marLeft w:val="0"/>
      <w:marRight w:val="0"/>
      <w:marTop w:val="0"/>
      <w:marBottom w:val="0"/>
      <w:divBdr>
        <w:top w:val="none" w:sz="0" w:space="0" w:color="auto"/>
        <w:left w:val="none" w:sz="0" w:space="0" w:color="auto"/>
        <w:bottom w:val="none" w:sz="0" w:space="0" w:color="auto"/>
        <w:right w:val="none" w:sz="0" w:space="0" w:color="auto"/>
      </w:divBdr>
    </w:div>
    <w:div w:id="1840534297">
      <w:bodyDiv w:val="1"/>
      <w:marLeft w:val="0"/>
      <w:marRight w:val="0"/>
      <w:marTop w:val="0"/>
      <w:marBottom w:val="0"/>
      <w:divBdr>
        <w:top w:val="none" w:sz="0" w:space="0" w:color="auto"/>
        <w:left w:val="none" w:sz="0" w:space="0" w:color="auto"/>
        <w:bottom w:val="none" w:sz="0" w:space="0" w:color="auto"/>
        <w:right w:val="none" w:sz="0" w:space="0" w:color="auto"/>
      </w:divBdr>
    </w:div>
    <w:div w:id="2071688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0E2D80-8F30-2043-B1AC-B200B3BF79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8</Pages>
  <Words>3108</Words>
  <Characters>17717</Characters>
  <Application>Microsoft Office Word</Application>
  <DocSecurity>0</DocSecurity>
  <Lines>147</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20784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Iuliana Ursu</cp:lastModifiedBy>
  <cp:revision>4</cp:revision>
  <cp:lastPrinted>2023-05-08T13:23:00Z</cp:lastPrinted>
  <dcterms:created xsi:type="dcterms:W3CDTF">2023-10-25T08:50:00Z</dcterms:created>
  <dcterms:modified xsi:type="dcterms:W3CDTF">2023-10-25T10:29:00Z</dcterms:modified>
</cp:coreProperties>
</file>